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8646C7" w14:textId="25B073BA" w:rsidR="00D062BC" w:rsidRDefault="00D062BC" w:rsidP="00D062BC">
      <w:pPr>
        <w:spacing w:after="12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  <w:r w:rsidRPr="00525517">
        <w:rPr>
          <w:rFonts w:ascii="Times New Roman" w:eastAsia="Calibri" w:hAnsi="Times New Roman"/>
          <w:bCs/>
          <w:iCs/>
          <w:sz w:val="24"/>
          <w:szCs w:val="24"/>
        </w:rPr>
        <w:t xml:space="preserve">Приложение №1 </w:t>
      </w:r>
    </w:p>
    <w:p w14:paraId="7D5465BB" w14:textId="108B9486" w:rsidR="00BA5676" w:rsidRPr="00525517" w:rsidRDefault="00BA5676" w:rsidP="00D062BC">
      <w:pPr>
        <w:spacing w:after="12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  <w:r>
        <w:rPr>
          <w:rFonts w:ascii="Times New Roman" w:eastAsia="Calibri" w:hAnsi="Times New Roman"/>
          <w:bCs/>
          <w:iCs/>
          <w:sz w:val="24"/>
          <w:szCs w:val="24"/>
        </w:rPr>
        <w:t>к договору № от</w:t>
      </w:r>
    </w:p>
    <w:p w14:paraId="1D561544" w14:textId="0EB53533" w:rsidR="00D062BC" w:rsidRPr="005A3D61" w:rsidRDefault="00D062BC" w:rsidP="005A3D61">
      <w:pPr>
        <w:spacing w:after="0" w:line="240" w:lineRule="auto"/>
        <w:jc w:val="center"/>
        <w:rPr>
          <w:rFonts w:ascii="Times New Roman" w:eastAsia="Calibri" w:hAnsi="Times New Roman"/>
          <w:b/>
          <w:bCs/>
          <w:iCs/>
          <w:sz w:val="24"/>
          <w:szCs w:val="24"/>
        </w:rPr>
      </w:pPr>
      <w:r w:rsidRPr="005A3D61">
        <w:rPr>
          <w:rFonts w:ascii="Times New Roman" w:eastAsia="Calibri" w:hAnsi="Times New Roman"/>
          <w:b/>
          <w:bCs/>
          <w:iCs/>
          <w:sz w:val="24"/>
          <w:szCs w:val="24"/>
        </w:rPr>
        <w:t>Техническое задание</w:t>
      </w:r>
    </w:p>
    <w:p w14:paraId="64B1E234" w14:textId="5565DAC3" w:rsidR="005F6BA8" w:rsidRPr="00525517" w:rsidRDefault="006573F6" w:rsidP="00D83FE6">
      <w:pPr>
        <w:pStyle w:val="a3"/>
        <w:autoSpaceDE w:val="0"/>
        <w:autoSpaceDN w:val="0"/>
        <w:adjustRightInd w:val="0"/>
        <w:ind w:left="540"/>
        <w:jc w:val="center"/>
        <w:outlineLvl w:val="0"/>
        <w:rPr>
          <w:b/>
          <w:sz w:val="24"/>
          <w:szCs w:val="24"/>
        </w:rPr>
      </w:pPr>
    </w:p>
    <w:p w14:paraId="64B1E235" w14:textId="77777777" w:rsidR="005F6BA8" w:rsidRPr="00525517" w:rsidRDefault="006573F6" w:rsidP="00D83FE6">
      <w:pPr>
        <w:pStyle w:val="a3"/>
        <w:autoSpaceDE w:val="0"/>
        <w:autoSpaceDN w:val="0"/>
        <w:adjustRightInd w:val="0"/>
        <w:ind w:left="540"/>
        <w:jc w:val="center"/>
        <w:outlineLvl w:val="0"/>
        <w:rPr>
          <w:b/>
          <w:sz w:val="24"/>
          <w:szCs w:val="24"/>
        </w:rPr>
      </w:pPr>
    </w:p>
    <w:p w14:paraId="64B1E239" w14:textId="10D5BF93" w:rsidR="002D47DB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 xml:space="preserve">Наименование, количество </w:t>
      </w:r>
      <w:r w:rsidR="005A3D61">
        <w:rPr>
          <w:rFonts w:ascii="Times New Roman" w:hAnsi="Times New Roman"/>
          <w:b/>
          <w:sz w:val="24"/>
          <w:szCs w:val="24"/>
        </w:rPr>
        <w:t>продукции</w:t>
      </w:r>
      <w:r w:rsidRPr="00525517">
        <w:rPr>
          <w:rFonts w:ascii="Times New Roman" w:hAnsi="Times New Roman"/>
          <w:b/>
          <w:sz w:val="24"/>
          <w:szCs w:val="24"/>
        </w:rPr>
        <w:t xml:space="preserve">: 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691"/>
        <w:gridCol w:w="7369"/>
        <w:gridCol w:w="1315"/>
        <w:gridCol w:w="1081"/>
      </w:tblGrid>
      <w:tr w:rsidR="00572C60" w:rsidRPr="00525517" w14:paraId="64B1E23F" w14:textId="77777777" w:rsidTr="00525517">
        <w:trPr>
          <w:trHeight w:val="472"/>
        </w:trPr>
        <w:tc>
          <w:tcPr>
            <w:tcW w:w="330" w:type="pct"/>
            <w:vAlign w:val="center"/>
          </w:tcPr>
          <w:p w14:paraId="64B1E23A" w14:textId="77777777" w:rsidR="001D3913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14:paraId="64B1E23B" w14:textId="77777777" w:rsidR="005F6BA8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3524" w:type="pct"/>
            <w:vAlign w:val="center"/>
          </w:tcPr>
          <w:p w14:paraId="64B1E23C" w14:textId="746F5F16" w:rsidR="005F6BA8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Наименование </w:t>
            </w:r>
            <w:r w:rsidR="005A3D61">
              <w:rPr>
                <w:rFonts w:ascii="Times New Roman" w:hAnsi="Times New Roman"/>
                <w:b/>
                <w:sz w:val="24"/>
                <w:szCs w:val="24"/>
              </w:rPr>
              <w:t>продукции</w:t>
            </w:r>
          </w:p>
        </w:tc>
        <w:tc>
          <w:tcPr>
            <w:tcW w:w="629" w:type="pct"/>
            <w:vAlign w:val="center"/>
          </w:tcPr>
          <w:p w14:paraId="64B1E23D" w14:textId="77777777" w:rsidR="005F6BA8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517" w:type="pct"/>
            <w:vAlign w:val="center"/>
          </w:tcPr>
          <w:p w14:paraId="64B1E23E" w14:textId="77777777" w:rsidR="005F6BA8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>Ед. изм.</w:t>
            </w:r>
          </w:p>
        </w:tc>
      </w:tr>
      <w:tr w:rsidR="002D5609" w:rsidRPr="00525517" w14:paraId="2B2BAD3A" w14:textId="77777777" w:rsidTr="00525517">
        <w:tc>
          <w:tcPr>
            <w:tcW w:w="330" w:type="pct"/>
            <w:vAlign w:val="center"/>
          </w:tcPr>
          <w:p w14:paraId="51B8B1DA" w14:textId="3C53A20C" w:rsidR="002D5609" w:rsidRPr="00525517" w:rsidRDefault="002D5609" w:rsidP="002D56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358BE392" w14:textId="405C582A" w:rsidR="002D5609" w:rsidRPr="00112BB5" w:rsidDel="002D5609" w:rsidRDefault="002D5609" w:rsidP="00BC59B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1. Экологическая политика</w:t>
            </w:r>
            <w:r w:rsidR="00E6035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60358">
              <w:rPr>
                <w:rFonts w:ascii="Times New Roman" w:hAnsi="Times New Roman"/>
                <w:sz w:val="24"/>
                <w:szCs w:val="24"/>
                <w:lang w:val="en-US"/>
              </w:rPr>
              <w:t>En</w:t>
            </w:r>
            <w:r w:rsidR="00E60358" w:rsidRPr="00E60358">
              <w:rPr>
                <w:rFonts w:ascii="Times New Roman" w:hAnsi="Times New Roman"/>
                <w:sz w:val="24"/>
                <w:szCs w:val="24"/>
              </w:rPr>
              <w:t>+</w:t>
            </w:r>
            <w:r w:rsidR="00BC59B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C59B3">
              <w:rPr>
                <w:rFonts w:ascii="Times New Roman" w:hAnsi="Times New Roman"/>
                <w:sz w:val="24"/>
                <w:szCs w:val="24"/>
                <w:lang w:val="en-US"/>
              </w:rPr>
              <w:t>Group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52A616AE" w14:textId="164376B8" w:rsidR="002D5609" w:rsidRPr="00525517" w:rsidDel="00EC7F93" w:rsidRDefault="002D5609" w:rsidP="002D56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  <w:vAlign w:val="center"/>
          </w:tcPr>
          <w:p w14:paraId="48C0E55B" w14:textId="352E3481" w:rsidR="002D5609" w:rsidRPr="00525517" w:rsidRDefault="002D5609" w:rsidP="002D56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653AA256" w14:textId="77777777" w:rsidTr="00525517">
        <w:tc>
          <w:tcPr>
            <w:tcW w:w="330" w:type="pct"/>
            <w:vAlign w:val="center"/>
          </w:tcPr>
          <w:p w14:paraId="50E90F5A" w14:textId="15729A4E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17FEE0D7" w14:textId="5DFE8431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2. Информация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28045639" w14:textId="0822244B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</w:tcPr>
          <w:p w14:paraId="496C9270" w14:textId="77E0EA17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7586D510" w14:textId="77777777" w:rsidTr="00525517">
        <w:tc>
          <w:tcPr>
            <w:tcW w:w="330" w:type="pct"/>
            <w:vAlign w:val="center"/>
          </w:tcPr>
          <w:p w14:paraId="799C342B" w14:textId="223D6589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788A4DE1" w14:textId="708AE118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3. Охрана труда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6CDA9F1B" w14:textId="2909466A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517" w:type="pct"/>
            <w:shd w:val="clear" w:color="auto" w:fill="auto"/>
          </w:tcPr>
          <w:p w14:paraId="1A16BE14" w14:textId="0A81789C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3DE09527" w14:textId="77777777" w:rsidTr="00525517">
        <w:tc>
          <w:tcPr>
            <w:tcW w:w="330" w:type="pct"/>
            <w:vAlign w:val="center"/>
          </w:tcPr>
          <w:p w14:paraId="5C833A27" w14:textId="286CF816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315AD1DF" w14:textId="738E5409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4. Охрана труда (2)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04321A7A" w14:textId="0C35325C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517" w:type="pct"/>
            <w:shd w:val="clear" w:color="auto" w:fill="auto"/>
          </w:tcPr>
          <w:p w14:paraId="112E7238" w14:textId="23FC9CB7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64DBF6A6" w14:textId="77777777" w:rsidTr="00525517">
        <w:tc>
          <w:tcPr>
            <w:tcW w:w="330" w:type="pct"/>
            <w:vAlign w:val="center"/>
          </w:tcPr>
          <w:p w14:paraId="535059FE" w14:textId="212AA240" w:rsidR="00525517" w:rsidRPr="00525517" w:rsidRDefault="000F713E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4C993BF7" w14:textId="345679C8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5. Подготовка и развитие персонала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2D9E52A4" w14:textId="748AB236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</w:tcPr>
          <w:p w14:paraId="2DD5243D" w14:textId="2D14DA1E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154B0A1E" w14:textId="77777777" w:rsidTr="00525517">
        <w:tc>
          <w:tcPr>
            <w:tcW w:w="330" w:type="pct"/>
            <w:vAlign w:val="center"/>
          </w:tcPr>
          <w:p w14:paraId="3E7B651A" w14:textId="7B9F32CF" w:rsidR="00525517" w:rsidRPr="00525517" w:rsidRDefault="000F713E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1EE26067" w14:textId="35632D5E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6. Бизнес-система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6D990D9B" w14:textId="2AAF3686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517" w:type="pct"/>
            <w:shd w:val="clear" w:color="auto" w:fill="auto"/>
          </w:tcPr>
          <w:p w14:paraId="23ABEA5F" w14:textId="14008F3C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384578D4" w14:textId="77777777" w:rsidTr="00525517">
        <w:tc>
          <w:tcPr>
            <w:tcW w:w="330" w:type="pct"/>
            <w:vAlign w:val="center"/>
          </w:tcPr>
          <w:p w14:paraId="642A7377" w14:textId="256D2CEE" w:rsidR="00525517" w:rsidRPr="00525517" w:rsidRDefault="000F713E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4B9C9337" w14:textId="727EDC3A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7. – Наш профсоюз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50C88FE7" w14:textId="07D37F3B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</w:tcPr>
          <w:p w14:paraId="3945727A" w14:textId="7483BE92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BE0B66" w14:paraId="6254FEA5" w14:textId="77777777" w:rsidTr="00525517">
        <w:tc>
          <w:tcPr>
            <w:tcW w:w="330" w:type="pct"/>
            <w:vAlign w:val="center"/>
          </w:tcPr>
          <w:p w14:paraId="13C440CA" w14:textId="68617881" w:rsidR="00525517" w:rsidRPr="00BE0B66" w:rsidRDefault="000F713E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0B6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6AF6357C" w14:textId="66FA2E63" w:rsidR="00525517" w:rsidRPr="00BE0B66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0B66">
              <w:rPr>
                <w:rFonts w:ascii="Times New Roman" w:hAnsi="Times New Roman"/>
                <w:sz w:val="24"/>
                <w:szCs w:val="24"/>
              </w:rPr>
              <w:t>Информационный стенд № 8</w:t>
            </w:r>
            <w:r w:rsidR="00427BA5">
              <w:rPr>
                <w:rFonts w:ascii="Times New Roman" w:hAnsi="Times New Roman"/>
                <w:sz w:val="24"/>
                <w:szCs w:val="24"/>
              </w:rPr>
              <w:t>.</w:t>
            </w:r>
            <w:r w:rsidRPr="00BE0B66">
              <w:rPr>
                <w:rFonts w:ascii="Times New Roman" w:hAnsi="Times New Roman"/>
                <w:sz w:val="24"/>
                <w:szCs w:val="24"/>
              </w:rPr>
              <w:t xml:space="preserve"> – Уголок по ГО и ЧС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026EC76B" w14:textId="546AD810" w:rsidR="00525517" w:rsidRPr="00BE0B66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0B6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</w:tcPr>
          <w:p w14:paraId="6EE5009A" w14:textId="7D32D5B4" w:rsidR="00525517" w:rsidRPr="00BE0B66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0B66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427BA5" w:rsidRPr="00BE0B66" w14:paraId="2B3911AE" w14:textId="77777777" w:rsidTr="00525517">
        <w:tc>
          <w:tcPr>
            <w:tcW w:w="330" w:type="pct"/>
            <w:vAlign w:val="center"/>
          </w:tcPr>
          <w:p w14:paraId="6D1E5801" w14:textId="43C20273" w:rsidR="00427BA5" w:rsidRPr="00BE0B66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402322C3" w14:textId="36DB5CF6" w:rsidR="00427BA5" w:rsidRPr="00BE0B66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Информационный стенд № 9. </w:t>
            </w:r>
            <w:r w:rsidR="00E60358">
              <w:rPr>
                <w:rFonts w:ascii="Times New Roman" w:hAnsi="Times New Roman"/>
                <w:sz w:val="24"/>
                <w:szCs w:val="24"/>
              </w:rPr>
              <w:t>– Система экологического менеджмента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1EF96B2F" w14:textId="03E057AD" w:rsidR="00427BA5" w:rsidRPr="00BE0B66" w:rsidRDefault="00E60358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17" w:type="pct"/>
            <w:shd w:val="clear" w:color="auto" w:fill="auto"/>
          </w:tcPr>
          <w:p w14:paraId="6191A378" w14:textId="378C6A86" w:rsidR="00427BA5" w:rsidRPr="00BE0B66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427BA5" w:rsidRPr="00BE0B66" w14:paraId="0FC9B5E2" w14:textId="77777777" w:rsidTr="00525517">
        <w:tc>
          <w:tcPr>
            <w:tcW w:w="330" w:type="pct"/>
            <w:vAlign w:val="center"/>
          </w:tcPr>
          <w:p w14:paraId="48F05CF1" w14:textId="41EF6E47" w:rsidR="00427BA5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482A66D6" w14:textId="2991866C" w:rsidR="00427BA5" w:rsidRPr="00E60358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Информационный стенд № 10. - </w:t>
            </w:r>
            <w:r w:rsidR="00E60358" w:rsidRPr="00525517">
              <w:rPr>
                <w:rFonts w:ascii="Times New Roman" w:hAnsi="Times New Roman"/>
                <w:sz w:val="24"/>
                <w:szCs w:val="24"/>
              </w:rPr>
              <w:t>Экологическая политика</w:t>
            </w:r>
            <w:r w:rsidR="00E60358" w:rsidRPr="00E6035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60358">
              <w:rPr>
                <w:rFonts w:ascii="Times New Roman" w:hAnsi="Times New Roman"/>
                <w:sz w:val="24"/>
                <w:szCs w:val="24"/>
              </w:rPr>
              <w:t>ЕСЭ-ГГ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1DB7FF0E" w14:textId="50902FA2" w:rsidR="00427BA5" w:rsidRPr="00BE0B66" w:rsidRDefault="00E60358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17" w:type="pct"/>
            <w:shd w:val="clear" w:color="auto" w:fill="auto"/>
          </w:tcPr>
          <w:p w14:paraId="36C0715C" w14:textId="772A0C94" w:rsidR="00427BA5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</w:tbl>
    <w:p w14:paraId="62329398" w14:textId="77777777" w:rsidR="005A3D61" w:rsidRDefault="005A3D61" w:rsidP="00D83FE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b/>
          <w:sz w:val="24"/>
          <w:szCs w:val="24"/>
        </w:rPr>
      </w:pPr>
    </w:p>
    <w:p w14:paraId="63008140" w14:textId="24118899" w:rsidR="00BC59B3" w:rsidRDefault="005A3D61" w:rsidP="005A3D61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 xml:space="preserve">Технические характеристики информационных стендов: </w:t>
      </w:r>
    </w:p>
    <w:p w14:paraId="1A996580" w14:textId="5D2E74FB" w:rsidR="007D2DF3" w:rsidRPr="007D2DF3" w:rsidRDefault="00BC59B3" w:rsidP="00562FBA">
      <w:pPr>
        <w:pStyle w:val="a3"/>
        <w:numPr>
          <w:ilvl w:val="0"/>
          <w:numId w:val="2"/>
        </w:numPr>
        <w:jc w:val="both"/>
        <w:rPr>
          <w:sz w:val="24"/>
          <w:szCs w:val="24"/>
        </w:rPr>
      </w:pPr>
      <w:r w:rsidRPr="007D2DF3">
        <w:rPr>
          <w:sz w:val="24"/>
          <w:szCs w:val="24"/>
        </w:rPr>
        <w:t xml:space="preserve">Информационный стенд № 1. Экологическая политика </w:t>
      </w:r>
      <w:r w:rsidRPr="007D2DF3">
        <w:rPr>
          <w:sz w:val="24"/>
          <w:szCs w:val="24"/>
          <w:lang w:val="en-US"/>
        </w:rPr>
        <w:t>En</w:t>
      </w:r>
      <w:r w:rsidRPr="007D2DF3">
        <w:rPr>
          <w:sz w:val="24"/>
          <w:szCs w:val="24"/>
        </w:rPr>
        <w:t>+</w:t>
      </w:r>
      <w:r w:rsidRPr="00112BB5">
        <w:rPr>
          <w:sz w:val="24"/>
          <w:szCs w:val="24"/>
        </w:rPr>
        <w:t xml:space="preserve"> </w:t>
      </w:r>
      <w:r w:rsidRPr="007D2DF3">
        <w:rPr>
          <w:sz w:val="24"/>
          <w:szCs w:val="24"/>
          <w:lang w:val="en-US"/>
        </w:rPr>
        <w:t>Group</w:t>
      </w:r>
    </w:p>
    <w:p w14:paraId="5A4ABAA4" w14:textId="155E917A" w:rsidR="007D2DF3" w:rsidRDefault="00606B7E" w:rsidP="00606B7E">
      <w:pPr>
        <w:pStyle w:val="a3"/>
        <w:ind w:left="106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>. Основа – композит</w:t>
      </w:r>
      <w:r w:rsidR="00112BB5">
        <w:rPr>
          <w:sz w:val="24"/>
          <w:szCs w:val="24"/>
        </w:rPr>
        <w:t xml:space="preserve"> 3 мм</w:t>
      </w:r>
      <w:r w:rsidR="002559A6">
        <w:rPr>
          <w:sz w:val="24"/>
          <w:szCs w:val="24"/>
        </w:rPr>
        <w:t xml:space="preserve"> марки </w:t>
      </w:r>
      <w:proofErr w:type="spellStart"/>
      <w:r w:rsidR="002559A6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2559A6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2559A6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2559A6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>
        <w:rPr>
          <w:sz w:val="24"/>
          <w:szCs w:val="24"/>
        </w:rPr>
        <w:t xml:space="preserve">. </w:t>
      </w:r>
      <w:r w:rsidRPr="00606B7E">
        <w:rPr>
          <w:sz w:val="24"/>
          <w:szCs w:val="24"/>
        </w:rPr>
        <w:t>Багетный профиль декоративный «матовое серебро» алюминиевый</w:t>
      </w:r>
      <w:r w:rsidR="002559A6">
        <w:rPr>
          <w:sz w:val="24"/>
          <w:szCs w:val="24"/>
        </w:rPr>
        <w:t xml:space="preserve"> марки </w:t>
      </w:r>
      <w:r w:rsidR="002559A6">
        <w:rPr>
          <w:sz w:val="24"/>
          <w:szCs w:val="24"/>
          <w:lang w:val="en-US"/>
        </w:rPr>
        <w:t>Nielsen</w:t>
      </w:r>
      <w:r w:rsidR="002559A6" w:rsidRPr="002559A6">
        <w:rPr>
          <w:sz w:val="24"/>
          <w:szCs w:val="24"/>
        </w:rPr>
        <w:t xml:space="preserve"> </w:t>
      </w:r>
      <w:r w:rsidR="002559A6">
        <w:rPr>
          <w:sz w:val="24"/>
          <w:szCs w:val="24"/>
        </w:rPr>
        <w:t>или аналогичный,</w:t>
      </w:r>
      <w:r w:rsidR="00BF6558">
        <w:rPr>
          <w:sz w:val="24"/>
          <w:szCs w:val="24"/>
        </w:rPr>
        <w:t xml:space="preserve"> ширина 9 мм</w:t>
      </w:r>
      <w:r>
        <w:rPr>
          <w:sz w:val="24"/>
          <w:szCs w:val="24"/>
        </w:rPr>
        <w:t xml:space="preserve">. 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68D750E7" w14:textId="6B7DD68E" w:rsidR="00BC59B3" w:rsidRPr="00606B7E" w:rsidRDefault="007D2DF3" w:rsidP="00A43777">
      <w:pPr>
        <w:pStyle w:val="a3"/>
        <w:numPr>
          <w:ilvl w:val="0"/>
          <w:numId w:val="2"/>
        </w:numPr>
        <w:jc w:val="both"/>
        <w:rPr>
          <w:b/>
          <w:sz w:val="24"/>
          <w:szCs w:val="24"/>
        </w:rPr>
      </w:pPr>
      <w:r w:rsidRPr="007D2DF3">
        <w:rPr>
          <w:sz w:val="24"/>
          <w:szCs w:val="24"/>
        </w:rPr>
        <w:t>Информационный стенд № 2. Информация</w:t>
      </w:r>
    </w:p>
    <w:p w14:paraId="5024B6AC" w14:textId="109DC6B7" w:rsidR="00606B7E" w:rsidRPr="007D2DF3" w:rsidRDefault="00606B7E" w:rsidP="00606B7E">
      <w:pPr>
        <w:pStyle w:val="a3"/>
        <w:ind w:left="1069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>. Основа – композит белый</w:t>
      </w:r>
      <w:r w:rsidR="00112BB5">
        <w:rPr>
          <w:sz w:val="24"/>
          <w:szCs w:val="24"/>
        </w:rPr>
        <w:t xml:space="preserve"> 3 мм</w:t>
      </w:r>
      <w:r w:rsidR="00987C1B">
        <w:rPr>
          <w:sz w:val="24"/>
          <w:szCs w:val="24"/>
        </w:rPr>
        <w:t xml:space="preserve"> марки </w:t>
      </w:r>
      <w:proofErr w:type="spellStart"/>
      <w:r w:rsidR="00987C1B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987C1B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987C1B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987C1B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>
        <w:rPr>
          <w:sz w:val="24"/>
          <w:szCs w:val="24"/>
        </w:rPr>
        <w:t xml:space="preserve">. </w:t>
      </w:r>
      <w:r w:rsidRPr="00606B7E">
        <w:rPr>
          <w:sz w:val="24"/>
          <w:szCs w:val="24"/>
        </w:rPr>
        <w:t>Багетный профиль декоративный «матовое серебро» алюминиевый</w:t>
      </w:r>
      <w:r w:rsidR="00BF6558">
        <w:rPr>
          <w:sz w:val="24"/>
          <w:szCs w:val="24"/>
        </w:rPr>
        <w:t xml:space="preserve"> </w:t>
      </w:r>
      <w:r w:rsidR="00987C1B">
        <w:rPr>
          <w:sz w:val="24"/>
          <w:szCs w:val="24"/>
        </w:rPr>
        <w:t xml:space="preserve">марки </w:t>
      </w:r>
      <w:r w:rsidR="00987C1B">
        <w:rPr>
          <w:sz w:val="24"/>
          <w:szCs w:val="24"/>
          <w:lang w:val="en-US"/>
        </w:rPr>
        <w:t>Nielsen</w:t>
      </w:r>
      <w:r w:rsidR="00987C1B" w:rsidRPr="002559A6">
        <w:rPr>
          <w:sz w:val="24"/>
          <w:szCs w:val="24"/>
        </w:rPr>
        <w:t xml:space="preserve"> </w:t>
      </w:r>
      <w:r w:rsidR="00987C1B">
        <w:rPr>
          <w:sz w:val="24"/>
          <w:szCs w:val="24"/>
        </w:rPr>
        <w:t xml:space="preserve">или аналогичный, </w:t>
      </w:r>
      <w:r w:rsidR="00BF6558">
        <w:rPr>
          <w:sz w:val="24"/>
          <w:szCs w:val="24"/>
        </w:rPr>
        <w:t>ширина 9 мм</w:t>
      </w:r>
      <w:r>
        <w:rPr>
          <w:sz w:val="24"/>
          <w:szCs w:val="24"/>
        </w:rPr>
        <w:t>. Логотип - зеркальное оргстекло</w:t>
      </w:r>
      <w:r w:rsidR="006573F6">
        <w:rPr>
          <w:sz w:val="24"/>
          <w:szCs w:val="24"/>
        </w:rPr>
        <w:t xml:space="preserve"> </w:t>
      </w:r>
      <w:r w:rsidR="006573F6">
        <w:rPr>
          <w:sz w:val="24"/>
          <w:szCs w:val="24"/>
        </w:rPr>
        <w:t xml:space="preserve">марки </w:t>
      </w:r>
      <w:r w:rsidR="006573F6">
        <w:rPr>
          <w:sz w:val="24"/>
          <w:szCs w:val="24"/>
          <w:lang w:val="en-US"/>
        </w:rPr>
        <w:t xml:space="preserve">Plexiglas </w:t>
      </w:r>
      <w:r w:rsidR="006573F6">
        <w:rPr>
          <w:sz w:val="24"/>
          <w:szCs w:val="24"/>
        </w:rPr>
        <w:t>или аналогичное</w:t>
      </w:r>
      <w:bookmarkStart w:id="0" w:name="_GoBack"/>
      <w:bookmarkEnd w:id="0"/>
      <w:r>
        <w:rPr>
          <w:sz w:val="24"/>
          <w:szCs w:val="24"/>
        </w:rPr>
        <w:t>. Карманы – оргстекло прозрачное</w:t>
      </w:r>
      <w:r w:rsidR="00AD2091">
        <w:rPr>
          <w:sz w:val="24"/>
          <w:szCs w:val="24"/>
        </w:rPr>
        <w:t xml:space="preserve"> марки </w:t>
      </w:r>
      <w:r w:rsidR="00AD2091">
        <w:rPr>
          <w:sz w:val="24"/>
          <w:szCs w:val="24"/>
          <w:lang w:val="en-US"/>
        </w:rPr>
        <w:t>Plexiglas</w:t>
      </w:r>
      <w:r w:rsidR="00AD2091" w:rsidRPr="006573F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>или аналогичное</w:t>
      </w:r>
      <w:r>
        <w:rPr>
          <w:sz w:val="24"/>
          <w:szCs w:val="24"/>
        </w:rPr>
        <w:t xml:space="preserve">, 2мм. Дистанция от основы достигается с помощью шайбы из оргстекла прозрачного 2мм диаметром 14мм. 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74C56A4E" w14:textId="39F8ED53" w:rsidR="007D2DF3" w:rsidRPr="00606B7E" w:rsidRDefault="007D2DF3" w:rsidP="00A43777">
      <w:pPr>
        <w:pStyle w:val="a3"/>
        <w:numPr>
          <w:ilvl w:val="0"/>
          <w:numId w:val="2"/>
        </w:numPr>
        <w:jc w:val="both"/>
        <w:rPr>
          <w:b/>
          <w:sz w:val="24"/>
          <w:szCs w:val="24"/>
        </w:rPr>
      </w:pPr>
      <w:r w:rsidRPr="00525517">
        <w:rPr>
          <w:sz w:val="24"/>
          <w:szCs w:val="24"/>
        </w:rPr>
        <w:t>Информационный стенд № 3. Охрана труда</w:t>
      </w:r>
    </w:p>
    <w:p w14:paraId="50F44F58" w14:textId="567FFA42" w:rsidR="00606B7E" w:rsidRDefault="00606B7E" w:rsidP="00606B7E">
      <w:pPr>
        <w:pStyle w:val="a3"/>
        <w:ind w:left="106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>. Основа – композит белый</w:t>
      </w:r>
      <w:r w:rsidR="00112BB5">
        <w:rPr>
          <w:sz w:val="24"/>
          <w:szCs w:val="24"/>
        </w:rPr>
        <w:t xml:space="preserve"> 3 мм</w:t>
      </w:r>
      <w:r w:rsidR="00AD2091">
        <w:rPr>
          <w:sz w:val="24"/>
          <w:szCs w:val="24"/>
        </w:rPr>
        <w:t xml:space="preserve"> марки </w:t>
      </w:r>
      <w:proofErr w:type="spellStart"/>
      <w:r w:rsidR="00AD2091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AD2091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>
        <w:rPr>
          <w:sz w:val="24"/>
          <w:szCs w:val="24"/>
        </w:rPr>
        <w:t xml:space="preserve">. </w:t>
      </w:r>
      <w:r w:rsidRPr="00606B7E">
        <w:rPr>
          <w:sz w:val="24"/>
          <w:szCs w:val="24"/>
        </w:rPr>
        <w:t>Багетный профиль декоративный «матовое серебро» алюминиевый</w:t>
      </w:r>
      <w:r w:rsidR="00BF6558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 xml:space="preserve">марки </w:t>
      </w:r>
      <w:r w:rsidR="00AD2091">
        <w:rPr>
          <w:sz w:val="24"/>
          <w:szCs w:val="24"/>
          <w:lang w:val="en-US"/>
        </w:rPr>
        <w:t>Nielsen</w:t>
      </w:r>
      <w:r w:rsidR="00AD2091" w:rsidRPr="002559A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 xml:space="preserve">или аналогичный, </w:t>
      </w:r>
      <w:r w:rsidR="00BF6558">
        <w:rPr>
          <w:sz w:val="24"/>
          <w:szCs w:val="24"/>
        </w:rPr>
        <w:t>ширина 9 мм</w:t>
      </w:r>
      <w:r>
        <w:rPr>
          <w:sz w:val="24"/>
          <w:szCs w:val="24"/>
        </w:rPr>
        <w:t xml:space="preserve">. 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Выклейка</w:t>
      </w:r>
      <w:proofErr w:type="spellEnd"/>
      <w:r>
        <w:rPr>
          <w:sz w:val="24"/>
          <w:szCs w:val="24"/>
        </w:rPr>
        <w:t xml:space="preserve"> пленкой </w:t>
      </w:r>
      <w:proofErr w:type="spellStart"/>
      <w:r>
        <w:rPr>
          <w:sz w:val="24"/>
          <w:szCs w:val="24"/>
          <w:lang w:val="en-US"/>
        </w:rPr>
        <w:t>Oracal</w:t>
      </w:r>
      <w:proofErr w:type="spellEnd"/>
      <w:r w:rsidRPr="00606B7E">
        <w:rPr>
          <w:sz w:val="24"/>
          <w:szCs w:val="24"/>
        </w:rPr>
        <w:t xml:space="preserve"> 8500 070</w:t>
      </w:r>
      <w:r>
        <w:rPr>
          <w:sz w:val="24"/>
          <w:szCs w:val="24"/>
        </w:rPr>
        <w:t xml:space="preserve"> матовая или 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 (закатывается все белое поле пленкой, гарантия сохранности букв). Карманы – оргстекло прозрачное</w:t>
      </w:r>
      <w:r w:rsidR="00AD2091">
        <w:rPr>
          <w:sz w:val="24"/>
          <w:szCs w:val="24"/>
        </w:rPr>
        <w:t xml:space="preserve"> марки </w:t>
      </w:r>
      <w:r w:rsidR="00AD2091">
        <w:rPr>
          <w:sz w:val="24"/>
          <w:szCs w:val="24"/>
          <w:lang w:val="en-US"/>
        </w:rPr>
        <w:t>Plexiglas</w:t>
      </w:r>
      <w:r w:rsidR="00AD2091" w:rsidRPr="006573F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>или аналогичное</w:t>
      </w:r>
      <w:r>
        <w:rPr>
          <w:sz w:val="24"/>
          <w:szCs w:val="24"/>
        </w:rPr>
        <w:t xml:space="preserve">, 2мм. Дистанция от основы достигается с помощью шайбы из оргстекла прозрачного 2мм диаметром 14мм.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780C5B48" w14:textId="37614D40" w:rsidR="007D2DF3" w:rsidRPr="00606B7E" w:rsidRDefault="007D2DF3" w:rsidP="00A43777">
      <w:pPr>
        <w:pStyle w:val="a3"/>
        <w:numPr>
          <w:ilvl w:val="0"/>
          <w:numId w:val="2"/>
        </w:numPr>
        <w:jc w:val="both"/>
        <w:rPr>
          <w:b/>
          <w:sz w:val="24"/>
          <w:szCs w:val="24"/>
        </w:rPr>
      </w:pPr>
      <w:r w:rsidRPr="00525517">
        <w:rPr>
          <w:sz w:val="24"/>
          <w:szCs w:val="24"/>
        </w:rPr>
        <w:t>Информационный стенд № 4. Охрана труда (2)</w:t>
      </w:r>
    </w:p>
    <w:p w14:paraId="78FDEB48" w14:textId="503E8A62" w:rsidR="00606B7E" w:rsidRDefault="00606B7E" w:rsidP="00606B7E">
      <w:pPr>
        <w:pStyle w:val="a3"/>
        <w:ind w:left="106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 xml:space="preserve">. </w:t>
      </w:r>
      <w:r w:rsidR="00AD2091">
        <w:rPr>
          <w:sz w:val="24"/>
          <w:szCs w:val="24"/>
        </w:rPr>
        <w:t xml:space="preserve">Основа – композит белый 3 мм марки </w:t>
      </w:r>
      <w:proofErr w:type="spellStart"/>
      <w:r w:rsidR="00AD2091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AD2091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 w:rsidR="00AD2091">
        <w:rPr>
          <w:sz w:val="24"/>
          <w:szCs w:val="24"/>
        </w:rPr>
        <w:t xml:space="preserve">. </w:t>
      </w:r>
      <w:r w:rsidR="00AD2091" w:rsidRPr="00606B7E">
        <w:rPr>
          <w:sz w:val="24"/>
          <w:szCs w:val="24"/>
        </w:rPr>
        <w:t>Багетный профиль декоративный «матовое серебро» алюминиевый</w:t>
      </w:r>
      <w:r w:rsidR="00AD2091">
        <w:rPr>
          <w:sz w:val="24"/>
          <w:szCs w:val="24"/>
        </w:rPr>
        <w:t xml:space="preserve"> марки </w:t>
      </w:r>
      <w:r w:rsidR="00AD2091">
        <w:rPr>
          <w:sz w:val="24"/>
          <w:szCs w:val="24"/>
          <w:lang w:val="en-US"/>
        </w:rPr>
        <w:t>Nielsen</w:t>
      </w:r>
      <w:r w:rsidR="00AD2091" w:rsidRPr="002559A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 xml:space="preserve">или аналогичный, ширина 9 мм. </w:t>
      </w:r>
      <w:r>
        <w:rPr>
          <w:sz w:val="24"/>
          <w:szCs w:val="24"/>
        </w:rPr>
        <w:t xml:space="preserve">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Выклейка</w:t>
      </w:r>
      <w:proofErr w:type="spellEnd"/>
      <w:r>
        <w:rPr>
          <w:sz w:val="24"/>
          <w:szCs w:val="24"/>
        </w:rPr>
        <w:t xml:space="preserve"> пленкой </w:t>
      </w:r>
      <w:proofErr w:type="spellStart"/>
      <w:r>
        <w:rPr>
          <w:sz w:val="24"/>
          <w:szCs w:val="24"/>
          <w:lang w:val="en-US"/>
        </w:rPr>
        <w:t>Oracal</w:t>
      </w:r>
      <w:proofErr w:type="spellEnd"/>
      <w:r w:rsidRPr="00606B7E">
        <w:rPr>
          <w:sz w:val="24"/>
          <w:szCs w:val="24"/>
        </w:rPr>
        <w:t xml:space="preserve"> 8500 070</w:t>
      </w:r>
      <w:r>
        <w:rPr>
          <w:sz w:val="24"/>
          <w:szCs w:val="24"/>
        </w:rPr>
        <w:t xml:space="preserve"> матовая или 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 (закатывается все белое поле пленкой, гарантия сохранности букв). Карманы – оргстекло прозрачное</w:t>
      </w:r>
      <w:r w:rsidR="00F305A6">
        <w:rPr>
          <w:sz w:val="24"/>
          <w:szCs w:val="24"/>
        </w:rPr>
        <w:t xml:space="preserve"> марки </w:t>
      </w:r>
      <w:r w:rsidR="00F305A6">
        <w:rPr>
          <w:sz w:val="24"/>
          <w:szCs w:val="24"/>
          <w:lang w:val="en-US"/>
        </w:rPr>
        <w:t>Plexiglas</w:t>
      </w:r>
      <w:r w:rsidR="00F305A6" w:rsidRPr="006573F6">
        <w:rPr>
          <w:sz w:val="24"/>
          <w:szCs w:val="24"/>
        </w:rPr>
        <w:t xml:space="preserve"> </w:t>
      </w:r>
      <w:r w:rsidR="00F305A6">
        <w:rPr>
          <w:sz w:val="24"/>
          <w:szCs w:val="24"/>
        </w:rPr>
        <w:t>или аналогичное</w:t>
      </w:r>
      <w:r>
        <w:rPr>
          <w:sz w:val="24"/>
          <w:szCs w:val="24"/>
        </w:rPr>
        <w:t xml:space="preserve">, 2мм. Дистанция от основы достигается с помощью шайбы из оргстекла прозрачного 2мм диаметром 14мм.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7018D177" w14:textId="40381FC5" w:rsidR="007D2DF3" w:rsidRPr="00606B7E" w:rsidRDefault="007D2DF3" w:rsidP="00A43777">
      <w:pPr>
        <w:pStyle w:val="a3"/>
        <w:numPr>
          <w:ilvl w:val="0"/>
          <w:numId w:val="2"/>
        </w:numPr>
        <w:jc w:val="both"/>
        <w:rPr>
          <w:b/>
          <w:sz w:val="24"/>
          <w:szCs w:val="24"/>
        </w:rPr>
      </w:pPr>
      <w:r w:rsidRPr="00525517">
        <w:rPr>
          <w:sz w:val="24"/>
          <w:szCs w:val="24"/>
        </w:rPr>
        <w:t>Информационный стенд № 5. Подготовка и развитие персонала</w:t>
      </w:r>
    </w:p>
    <w:p w14:paraId="3CE7DFF9" w14:textId="30EED781" w:rsidR="00606B7E" w:rsidRDefault="00606B7E" w:rsidP="00606B7E">
      <w:pPr>
        <w:pStyle w:val="a3"/>
        <w:ind w:left="106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 xml:space="preserve">. </w:t>
      </w:r>
      <w:r w:rsidR="00AD2091">
        <w:rPr>
          <w:sz w:val="24"/>
          <w:szCs w:val="24"/>
        </w:rPr>
        <w:t xml:space="preserve">Основа – композит белый 3 мм марки </w:t>
      </w:r>
      <w:proofErr w:type="spellStart"/>
      <w:r w:rsidR="00AD2091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AD2091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 w:rsidR="00AD2091">
        <w:rPr>
          <w:sz w:val="24"/>
          <w:szCs w:val="24"/>
        </w:rPr>
        <w:t xml:space="preserve">. </w:t>
      </w:r>
      <w:r w:rsidR="00AD2091" w:rsidRPr="00606B7E">
        <w:rPr>
          <w:sz w:val="24"/>
          <w:szCs w:val="24"/>
        </w:rPr>
        <w:t xml:space="preserve">Багетный профиль декоративный «матовое </w:t>
      </w:r>
      <w:r w:rsidR="00AD2091" w:rsidRPr="00606B7E">
        <w:rPr>
          <w:sz w:val="24"/>
          <w:szCs w:val="24"/>
        </w:rPr>
        <w:lastRenderedPageBreak/>
        <w:t>серебро» алюминиевый</w:t>
      </w:r>
      <w:r w:rsidR="00AD2091">
        <w:rPr>
          <w:sz w:val="24"/>
          <w:szCs w:val="24"/>
        </w:rPr>
        <w:t xml:space="preserve"> марки </w:t>
      </w:r>
      <w:r w:rsidR="00AD2091">
        <w:rPr>
          <w:sz w:val="24"/>
          <w:szCs w:val="24"/>
          <w:lang w:val="en-US"/>
        </w:rPr>
        <w:t>Nielsen</w:t>
      </w:r>
      <w:r w:rsidR="00AD2091" w:rsidRPr="002559A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 xml:space="preserve">или аналогичный, ширина 9 мм. </w:t>
      </w:r>
      <w:r>
        <w:rPr>
          <w:sz w:val="24"/>
          <w:szCs w:val="24"/>
        </w:rPr>
        <w:t xml:space="preserve">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>. Карманы – оргстекло прозрачное</w:t>
      </w:r>
      <w:r w:rsidR="00F305A6">
        <w:rPr>
          <w:sz w:val="24"/>
          <w:szCs w:val="24"/>
        </w:rPr>
        <w:t xml:space="preserve"> марки </w:t>
      </w:r>
      <w:r w:rsidR="00F305A6">
        <w:rPr>
          <w:sz w:val="24"/>
          <w:szCs w:val="24"/>
          <w:lang w:val="en-US"/>
        </w:rPr>
        <w:t>Plexiglas</w:t>
      </w:r>
      <w:r w:rsidR="00F305A6" w:rsidRPr="00F305A6">
        <w:rPr>
          <w:sz w:val="24"/>
          <w:szCs w:val="24"/>
        </w:rPr>
        <w:t xml:space="preserve"> </w:t>
      </w:r>
      <w:r w:rsidR="00F305A6">
        <w:rPr>
          <w:sz w:val="24"/>
          <w:szCs w:val="24"/>
        </w:rPr>
        <w:t>или аналогичное</w:t>
      </w:r>
      <w:r>
        <w:rPr>
          <w:sz w:val="24"/>
          <w:szCs w:val="24"/>
        </w:rPr>
        <w:t xml:space="preserve">, 2мм. Дистанция от основы достигается с помощью шайбы из оргстекла прозрачного 2мм диаметром 14мм.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131484CD" w14:textId="26883A56" w:rsidR="007D2DF3" w:rsidRPr="00606B7E" w:rsidRDefault="007D2DF3" w:rsidP="00A43777">
      <w:pPr>
        <w:pStyle w:val="a3"/>
        <w:numPr>
          <w:ilvl w:val="0"/>
          <w:numId w:val="2"/>
        </w:numPr>
        <w:jc w:val="both"/>
        <w:rPr>
          <w:b/>
          <w:sz w:val="24"/>
          <w:szCs w:val="24"/>
        </w:rPr>
      </w:pPr>
      <w:r w:rsidRPr="00525517">
        <w:rPr>
          <w:sz w:val="24"/>
          <w:szCs w:val="24"/>
        </w:rPr>
        <w:t>Информационный стенд № 6. Бизнес-система</w:t>
      </w:r>
    </w:p>
    <w:p w14:paraId="5BC13285" w14:textId="63844BDE" w:rsidR="00606B7E" w:rsidRDefault="00606B7E" w:rsidP="00606B7E">
      <w:pPr>
        <w:pStyle w:val="a3"/>
        <w:ind w:left="106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 xml:space="preserve">. </w:t>
      </w:r>
      <w:r w:rsidR="00AD2091">
        <w:rPr>
          <w:sz w:val="24"/>
          <w:szCs w:val="24"/>
        </w:rPr>
        <w:t xml:space="preserve">Основа – композит белый 3 мм марки </w:t>
      </w:r>
      <w:proofErr w:type="spellStart"/>
      <w:r w:rsidR="00AD2091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AD2091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 w:rsidR="00AD2091">
        <w:rPr>
          <w:sz w:val="24"/>
          <w:szCs w:val="24"/>
        </w:rPr>
        <w:t xml:space="preserve">. </w:t>
      </w:r>
      <w:r w:rsidR="00AD2091" w:rsidRPr="00606B7E">
        <w:rPr>
          <w:sz w:val="24"/>
          <w:szCs w:val="24"/>
        </w:rPr>
        <w:t>Багетный профиль декоративный «матовое серебро» алюминиевый</w:t>
      </w:r>
      <w:r w:rsidR="00AD2091">
        <w:rPr>
          <w:sz w:val="24"/>
          <w:szCs w:val="24"/>
        </w:rPr>
        <w:t xml:space="preserve"> марки </w:t>
      </w:r>
      <w:r w:rsidR="00AD2091">
        <w:rPr>
          <w:sz w:val="24"/>
          <w:szCs w:val="24"/>
          <w:lang w:val="en-US"/>
        </w:rPr>
        <w:t>Nielsen</w:t>
      </w:r>
      <w:r w:rsidR="00AD2091" w:rsidRPr="002559A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 xml:space="preserve">или аналогичный, ширина 9 мм. </w:t>
      </w:r>
      <w:r>
        <w:rPr>
          <w:sz w:val="24"/>
          <w:szCs w:val="24"/>
        </w:rPr>
        <w:t xml:space="preserve">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>. Карманы – оргстекло прозрачное</w:t>
      </w:r>
      <w:r w:rsidR="00F305A6" w:rsidRPr="00F305A6">
        <w:rPr>
          <w:sz w:val="24"/>
          <w:szCs w:val="24"/>
        </w:rPr>
        <w:t xml:space="preserve"> </w:t>
      </w:r>
      <w:r w:rsidR="00F305A6">
        <w:rPr>
          <w:sz w:val="24"/>
          <w:szCs w:val="24"/>
        </w:rPr>
        <w:t xml:space="preserve">марки </w:t>
      </w:r>
      <w:r w:rsidR="00F305A6">
        <w:rPr>
          <w:sz w:val="24"/>
          <w:szCs w:val="24"/>
          <w:lang w:val="en-US"/>
        </w:rPr>
        <w:t>Plexiglas</w:t>
      </w:r>
      <w:r w:rsidR="00F305A6" w:rsidRPr="00F305A6">
        <w:rPr>
          <w:sz w:val="24"/>
          <w:szCs w:val="24"/>
        </w:rPr>
        <w:t xml:space="preserve"> </w:t>
      </w:r>
      <w:r w:rsidR="00F305A6">
        <w:rPr>
          <w:sz w:val="24"/>
          <w:szCs w:val="24"/>
        </w:rPr>
        <w:t>или аналогичное</w:t>
      </w:r>
      <w:r>
        <w:rPr>
          <w:sz w:val="24"/>
          <w:szCs w:val="24"/>
        </w:rPr>
        <w:t xml:space="preserve">, 2мм. Дистанция от основы достигается с помощью шайбы из оргстекла прозрачного 2мм диаметром 14мм.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311B281A" w14:textId="1DBC015E" w:rsidR="007D2DF3" w:rsidRPr="00606B7E" w:rsidRDefault="007D2DF3" w:rsidP="00A43777">
      <w:pPr>
        <w:pStyle w:val="a3"/>
        <w:numPr>
          <w:ilvl w:val="0"/>
          <w:numId w:val="2"/>
        </w:numPr>
        <w:jc w:val="both"/>
        <w:rPr>
          <w:b/>
          <w:sz w:val="24"/>
          <w:szCs w:val="24"/>
        </w:rPr>
      </w:pPr>
      <w:r w:rsidRPr="00525517">
        <w:rPr>
          <w:sz w:val="24"/>
          <w:szCs w:val="24"/>
        </w:rPr>
        <w:t>Информационный стенд № 7. – Наш профсоюз</w:t>
      </w:r>
    </w:p>
    <w:p w14:paraId="27AE76B8" w14:textId="170DF086" w:rsidR="00606B7E" w:rsidRDefault="00606B7E" w:rsidP="00606B7E">
      <w:pPr>
        <w:pStyle w:val="a3"/>
        <w:ind w:left="106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 xml:space="preserve">. </w:t>
      </w:r>
      <w:r w:rsidR="00AD2091">
        <w:rPr>
          <w:sz w:val="24"/>
          <w:szCs w:val="24"/>
        </w:rPr>
        <w:t xml:space="preserve">Основа – композит белый 3 мм марки </w:t>
      </w:r>
      <w:proofErr w:type="spellStart"/>
      <w:r w:rsidR="00AD2091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AD2091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 w:rsidR="00AD2091">
        <w:rPr>
          <w:sz w:val="24"/>
          <w:szCs w:val="24"/>
        </w:rPr>
        <w:t xml:space="preserve">. </w:t>
      </w:r>
      <w:r w:rsidR="00AD2091" w:rsidRPr="00606B7E">
        <w:rPr>
          <w:sz w:val="24"/>
          <w:szCs w:val="24"/>
        </w:rPr>
        <w:t>Багетный профиль декоративный «матовое серебро» алюминиевый</w:t>
      </w:r>
      <w:r w:rsidR="00AD2091">
        <w:rPr>
          <w:sz w:val="24"/>
          <w:szCs w:val="24"/>
        </w:rPr>
        <w:t xml:space="preserve"> марки </w:t>
      </w:r>
      <w:r w:rsidR="00AD2091">
        <w:rPr>
          <w:sz w:val="24"/>
          <w:szCs w:val="24"/>
          <w:lang w:val="en-US"/>
        </w:rPr>
        <w:t>Nielsen</w:t>
      </w:r>
      <w:r w:rsidR="00AD2091" w:rsidRPr="002559A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 xml:space="preserve">или аналогичный, ширина 9 мм. </w:t>
      </w:r>
      <w:r>
        <w:rPr>
          <w:sz w:val="24"/>
          <w:szCs w:val="24"/>
        </w:rPr>
        <w:t xml:space="preserve">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Выклейка</w:t>
      </w:r>
      <w:proofErr w:type="spellEnd"/>
      <w:r>
        <w:rPr>
          <w:sz w:val="24"/>
          <w:szCs w:val="24"/>
        </w:rPr>
        <w:t xml:space="preserve"> пленкой </w:t>
      </w:r>
      <w:proofErr w:type="spellStart"/>
      <w:r>
        <w:rPr>
          <w:sz w:val="24"/>
          <w:szCs w:val="24"/>
          <w:lang w:val="en-US"/>
        </w:rPr>
        <w:t>Oracal</w:t>
      </w:r>
      <w:proofErr w:type="spellEnd"/>
      <w:r w:rsidRPr="00606B7E">
        <w:rPr>
          <w:sz w:val="24"/>
          <w:szCs w:val="24"/>
        </w:rPr>
        <w:t xml:space="preserve"> 8500 070</w:t>
      </w:r>
      <w:r>
        <w:rPr>
          <w:sz w:val="24"/>
          <w:szCs w:val="24"/>
        </w:rPr>
        <w:t xml:space="preserve"> матовая или 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 (закатывается все белое поле пленкой, гарантия сохранности букв). Карманы – оргстекло прозрачное</w:t>
      </w:r>
      <w:r w:rsidR="00F305A6">
        <w:rPr>
          <w:sz w:val="24"/>
          <w:szCs w:val="24"/>
        </w:rPr>
        <w:t xml:space="preserve"> марки </w:t>
      </w:r>
      <w:r w:rsidR="00F305A6">
        <w:rPr>
          <w:sz w:val="24"/>
          <w:szCs w:val="24"/>
          <w:lang w:val="en-US"/>
        </w:rPr>
        <w:t>Plexiglas</w:t>
      </w:r>
      <w:r w:rsidR="00F305A6" w:rsidRPr="006573F6">
        <w:rPr>
          <w:sz w:val="24"/>
          <w:szCs w:val="24"/>
        </w:rPr>
        <w:t xml:space="preserve"> </w:t>
      </w:r>
      <w:r w:rsidR="00F305A6">
        <w:rPr>
          <w:sz w:val="24"/>
          <w:szCs w:val="24"/>
        </w:rPr>
        <w:t>или аналогичное</w:t>
      </w:r>
      <w:r>
        <w:rPr>
          <w:sz w:val="24"/>
          <w:szCs w:val="24"/>
        </w:rPr>
        <w:t xml:space="preserve">, 2мм. Дистанция от основы достигается с помощью шайбы из оргстекла прозрачного 2мм диаметром 14мм.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480C59E5" w14:textId="6B0D297D" w:rsidR="007D2DF3" w:rsidRPr="00606B7E" w:rsidRDefault="007D2DF3" w:rsidP="00A43777">
      <w:pPr>
        <w:pStyle w:val="a3"/>
        <w:numPr>
          <w:ilvl w:val="0"/>
          <w:numId w:val="2"/>
        </w:numPr>
        <w:jc w:val="both"/>
        <w:rPr>
          <w:b/>
          <w:sz w:val="24"/>
          <w:szCs w:val="24"/>
        </w:rPr>
      </w:pPr>
      <w:r w:rsidRPr="00BE0B66">
        <w:rPr>
          <w:sz w:val="24"/>
          <w:szCs w:val="24"/>
        </w:rPr>
        <w:t>Информационный стенд № 8</w:t>
      </w:r>
      <w:r>
        <w:rPr>
          <w:sz w:val="24"/>
          <w:szCs w:val="24"/>
        </w:rPr>
        <w:t>.</w:t>
      </w:r>
      <w:r w:rsidRPr="00BE0B66">
        <w:rPr>
          <w:sz w:val="24"/>
          <w:szCs w:val="24"/>
        </w:rPr>
        <w:t xml:space="preserve"> – Уголок по ГО и ЧС</w:t>
      </w:r>
    </w:p>
    <w:p w14:paraId="031F25CB" w14:textId="49EC2FC3" w:rsidR="00606B7E" w:rsidRDefault="00606B7E" w:rsidP="007E3364">
      <w:pPr>
        <w:pStyle w:val="a3"/>
        <w:ind w:left="106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 xml:space="preserve">. </w:t>
      </w:r>
      <w:r w:rsidR="00AD2091">
        <w:rPr>
          <w:sz w:val="24"/>
          <w:szCs w:val="24"/>
        </w:rPr>
        <w:t xml:space="preserve">Основа – композит белый 3 мм марки </w:t>
      </w:r>
      <w:proofErr w:type="spellStart"/>
      <w:r w:rsidR="00AD2091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AD2091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 w:rsidR="00AD2091">
        <w:rPr>
          <w:sz w:val="24"/>
          <w:szCs w:val="24"/>
        </w:rPr>
        <w:t xml:space="preserve">. </w:t>
      </w:r>
      <w:r w:rsidR="00AD2091" w:rsidRPr="00606B7E">
        <w:rPr>
          <w:sz w:val="24"/>
          <w:szCs w:val="24"/>
        </w:rPr>
        <w:t>Багетный профиль декоративный «матовое серебро» алюминиевый</w:t>
      </w:r>
      <w:r w:rsidR="00AD2091">
        <w:rPr>
          <w:sz w:val="24"/>
          <w:szCs w:val="24"/>
        </w:rPr>
        <w:t xml:space="preserve"> марки </w:t>
      </w:r>
      <w:r w:rsidR="00AD2091">
        <w:rPr>
          <w:sz w:val="24"/>
          <w:szCs w:val="24"/>
          <w:lang w:val="en-US"/>
        </w:rPr>
        <w:t>Nielsen</w:t>
      </w:r>
      <w:r w:rsidR="00AD2091" w:rsidRPr="002559A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 xml:space="preserve">или аналогичный, ширина 9 мм. </w:t>
      </w:r>
      <w:r>
        <w:rPr>
          <w:sz w:val="24"/>
          <w:szCs w:val="24"/>
        </w:rPr>
        <w:t xml:space="preserve">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Выклейка</w:t>
      </w:r>
      <w:proofErr w:type="spellEnd"/>
      <w:r>
        <w:rPr>
          <w:sz w:val="24"/>
          <w:szCs w:val="24"/>
        </w:rPr>
        <w:t xml:space="preserve"> пленкой </w:t>
      </w:r>
      <w:proofErr w:type="spellStart"/>
      <w:r>
        <w:rPr>
          <w:sz w:val="24"/>
          <w:szCs w:val="24"/>
          <w:lang w:val="en-US"/>
        </w:rPr>
        <w:t>Oracal</w:t>
      </w:r>
      <w:proofErr w:type="spellEnd"/>
      <w:r w:rsidRPr="00606B7E">
        <w:rPr>
          <w:sz w:val="24"/>
          <w:szCs w:val="24"/>
        </w:rPr>
        <w:t xml:space="preserve"> 8500 070</w:t>
      </w:r>
      <w:r>
        <w:rPr>
          <w:sz w:val="24"/>
          <w:szCs w:val="24"/>
        </w:rPr>
        <w:t xml:space="preserve"> матовая или 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 (закатывается все белое поле пленкой, гарантия сохранности букв). Карманы – оргстекло прозрачное</w:t>
      </w:r>
      <w:r w:rsidR="00F305A6">
        <w:rPr>
          <w:sz w:val="24"/>
          <w:szCs w:val="24"/>
        </w:rPr>
        <w:t xml:space="preserve"> марки </w:t>
      </w:r>
      <w:r w:rsidR="00F305A6">
        <w:rPr>
          <w:sz w:val="24"/>
          <w:szCs w:val="24"/>
          <w:lang w:val="en-US"/>
        </w:rPr>
        <w:t>Plexiglas</w:t>
      </w:r>
      <w:r w:rsidR="00F305A6" w:rsidRPr="006573F6">
        <w:rPr>
          <w:sz w:val="24"/>
          <w:szCs w:val="24"/>
        </w:rPr>
        <w:t xml:space="preserve"> </w:t>
      </w:r>
      <w:r w:rsidR="00F305A6">
        <w:rPr>
          <w:sz w:val="24"/>
          <w:szCs w:val="24"/>
        </w:rPr>
        <w:t>или аналогичное</w:t>
      </w:r>
      <w:r>
        <w:rPr>
          <w:sz w:val="24"/>
          <w:szCs w:val="24"/>
        </w:rPr>
        <w:t xml:space="preserve">, 2мм. Дистанция от основы достигается с помощью шайбы из оргстекла прозрачного 2мм диаметром 14мм.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44952229" w14:textId="5CF97F23" w:rsidR="007D2DF3" w:rsidRPr="00606B7E" w:rsidRDefault="007D2DF3" w:rsidP="00A43777">
      <w:pPr>
        <w:pStyle w:val="a3"/>
        <w:numPr>
          <w:ilvl w:val="0"/>
          <w:numId w:val="2"/>
        </w:numPr>
        <w:jc w:val="both"/>
        <w:rPr>
          <w:b/>
          <w:sz w:val="24"/>
          <w:szCs w:val="24"/>
        </w:rPr>
      </w:pPr>
      <w:r>
        <w:rPr>
          <w:sz w:val="24"/>
          <w:szCs w:val="24"/>
        </w:rPr>
        <w:t>Информационный стенд № 9. – Система экологического менеджмента</w:t>
      </w:r>
    </w:p>
    <w:p w14:paraId="6A8F49DE" w14:textId="77BE775A" w:rsidR="00606B7E" w:rsidRPr="007D2DF3" w:rsidRDefault="00606B7E" w:rsidP="00606B7E">
      <w:pPr>
        <w:pStyle w:val="a3"/>
        <w:ind w:left="1069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 xml:space="preserve">. </w:t>
      </w:r>
      <w:r w:rsidR="00AD2091">
        <w:rPr>
          <w:sz w:val="24"/>
          <w:szCs w:val="24"/>
        </w:rPr>
        <w:t xml:space="preserve">Основа – композит белый 3 мм марки </w:t>
      </w:r>
      <w:proofErr w:type="spellStart"/>
      <w:r w:rsidR="00AD2091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AD2091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 w:rsidR="00AD2091">
        <w:rPr>
          <w:sz w:val="24"/>
          <w:szCs w:val="24"/>
        </w:rPr>
        <w:t xml:space="preserve">. </w:t>
      </w:r>
      <w:r w:rsidR="00AD2091" w:rsidRPr="00606B7E">
        <w:rPr>
          <w:sz w:val="24"/>
          <w:szCs w:val="24"/>
        </w:rPr>
        <w:t>Багетный профиль декоративный «матовое серебро» алюминиевый</w:t>
      </w:r>
      <w:r w:rsidR="00AD2091">
        <w:rPr>
          <w:sz w:val="24"/>
          <w:szCs w:val="24"/>
        </w:rPr>
        <w:t xml:space="preserve"> марки </w:t>
      </w:r>
      <w:r w:rsidR="00AD2091">
        <w:rPr>
          <w:sz w:val="24"/>
          <w:szCs w:val="24"/>
          <w:lang w:val="en-US"/>
        </w:rPr>
        <w:t>Nielsen</w:t>
      </w:r>
      <w:r w:rsidR="00AD2091" w:rsidRPr="002559A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 xml:space="preserve">или аналогичный, ширина 9 мм. </w:t>
      </w:r>
      <w:r>
        <w:rPr>
          <w:sz w:val="24"/>
          <w:szCs w:val="24"/>
        </w:rPr>
        <w:t>Карманы – оргстекло прозрачное</w:t>
      </w:r>
      <w:r w:rsidR="00F305A6">
        <w:rPr>
          <w:sz w:val="24"/>
          <w:szCs w:val="24"/>
        </w:rPr>
        <w:t xml:space="preserve"> марки </w:t>
      </w:r>
      <w:r w:rsidR="00F305A6">
        <w:rPr>
          <w:sz w:val="24"/>
          <w:szCs w:val="24"/>
          <w:lang w:val="en-US"/>
        </w:rPr>
        <w:t xml:space="preserve">Plexiglas </w:t>
      </w:r>
      <w:r w:rsidR="00F305A6">
        <w:rPr>
          <w:sz w:val="24"/>
          <w:szCs w:val="24"/>
        </w:rPr>
        <w:t>или аналогичное</w:t>
      </w:r>
      <w:r>
        <w:rPr>
          <w:sz w:val="24"/>
          <w:szCs w:val="24"/>
        </w:rPr>
        <w:t xml:space="preserve">, 2мм.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7862FF38" w14:textId="5C80415B" w:rsidR="007D2DF3" w:rsidRPr="007E3364" w:rsidRDefault="007D2DF3" w:rsidP="00A43777">
      <w:pPr>
        <w:pStyle w:val="a3"/>
        <w:numPr>
          <w:ilvl w:val="0"/>
          <w:numId w:val="2"/>
        </w:numPr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Информационный стенд № 10. - </w:t>
      </w:r>
      <w:r w:rsidRPr="00525517">
        <w:rPr>
          <w:sz w:val="24"/>
          <w:szCs w:val="24"/>
        </w:rPr>
        <w:t>Экологическая политика</w:t>
      </w:r>
      <w:r w:rsidRPr="00E60358">
        <w:rPr>
          <w:sz w:val="24"/>
          <w:szCs w:val="24"/>
        </w:rPr>
        <w:t xml:space="preserve"> </w:t>
      </w:r>
      <w:r>
        <w:rPr>
          <w:sz w:val="24"/>
          <w:szCs w:val="24"/>
        </w:rPr>
        <w:t>ЕСЭ-ГГ</w:t>
      </w:r>
    </w:p>
    <w:p w14:paraId="356CF59F" w14:textId="1B4BC8AB" w:rsidR="007E3364" w:rsidRDefault="007E3364" w:rsidP="007E3364">
      <w:pPr>
        <w:pStyle w:val="a3"/>
        <w:ind w:left="106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Размер стенда - </w:t>
      </w:r>
      <w:r w:rsidRPr="00606B7E">
        <w:rPr>
          <w:sz w:val="24"/>
          <w:szCs w:val="24"/>
        </w:rPr>
        <w:t>1500*1280 мм, горизонтальный</w:t>
      </w:r>
      <w:r>
        <w:rPr>
          <w:sz w:val="24"/>
          <w:szCs w:val="24"/>
        </w:rPr>
        <w:t xml:space="preserve">. </w:t>
      </w:r>
      <w:r w:rsidR="00AD2091">
        <w:rPr>
          <w:sz w:val="24"/>
          <w:szCs w:val="24"/>
        </w:rPr>
        <w:t xml:space="preserve">Основа – композит 3 мм марки </w:t>
      </w:r>
      <w:proofErr w:type="spellStart"/>
      <w:r w:rsidR="00AD2091" w:rsidRPr="002559A6">
        <w:rPr>
          <w:bCs/>
          <w:color w:val="202124"/>
          <w:sz w:val="24"/>
          <w:shd w:val="clear" w:color="auto" w:fill="FFFFFF"/>
        </w:rPr>
        <w:t>Alucobond</w:t>
      </w:r>
      <w:proofErr w:type="spell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</w:t>
      </w:r>
      <w:proofErr w:type="spellStart"/>
      <w:proofErr w:type="gramStart"/>
      <w:r w:rsidR="00AD2091" w:rsidRPr="002559A6">
        <w:rPr>
          <w:bCs/>
          <w:color w:val="202124"/>
          <w:sz w:val="24"/>
          <w:shd w:val="clear" w:color="auto" w:fill="FFFFFF"/>
          <w:lang w:val="en-US"/>
        </w:rPr>
        <w:t>Bildex</w:t>
      </w:r>
      <w:proofErr w:type="spellEnd"/>
      <w:proofErr w:type="gramEnd"/>
      <w:r w:rsidR="00AD2091" w:rsidRPr="002559A6">
        <w:rPr>
          <w:bCs/>
          <w:color w:val="202124"/>
          <w:sz w:val="24"/>
          <w:shd w:val="clear" w:color="auto" w:fill="FFFFFF"/>
        </w:rPr>
        <w:t xml:space="preserve"> или аналогичный</w:t>
      </w:r>
      <w:r w:rsidR="00AD2091">
        <w:rPr>
          <w:sz w:val="24"/>
          <w:szCs w:val="24"/>
        </w:rPr>
        <w:t xml:space="preserve">. </w:t>
      </w:r>
      <w:r w:rsidR="00AD2091" w:rsidRPr="00606B7E">
        <w:rPr>
          <w:sz w:val="24"/>
          <w:szCs w:val="24"/>
        </w:rPr>
        <w:t>Багетный профиль декоративный «матовое серебро» алюминиевый</w:t>
      </w:r>
      <w:r w:rsidR="00AD2091">
        <w:rPr>
          <w:sz w:val="24"/>
          <w:szCs w:val="24"/>
        </w:rPr>
        <w:t xml:space="preserve"> марки </w:t>
      </w:r>
      <w:r w:rsidR="00AD2091">
        <w:rPr>
          <w:sz w:val="24"/>
          <w:szCs w:val="24"/>
          <w:lang w:val="en-US"/>
        </w:rPr>
        <w:t>Nielsen</w:t>
      </w:r>
      <w:r w:rsidR="00AD2091" w:rsidRPr="002559A6">
        <w:rPr>
          <w:sz w:val="24"/>
          <w:szCs w:val="24"/>
        </w:rPr>
        <w:t xml:space="preserve"> </w:t>
      </w:r>
      <w:r w:rsidR="00AD2091">
        <w:rPr>
          <w:sz w:val="24"/>
          <w:szCs w:val="24"/>
        </w:rPr>
        <w:t xml:space="preserve">или аналогичный, ширина 9 мм. </w:t>
      </w:r>
      <w:r>
        <w:rPr>
          <w:sz w:val="24"/>
          <w:szCs w:val="24"/>
        </w:rPr>
        <w:t xml:space="preserve"> Полноцветная печать на пленке с матовой </w:t>
      </w:r>
      <w:proofErr w:type="spellStart"/>
      <w:r>
        <w:rPr>
          <w:sz w:val="24"/>
          <w:szCs w:val="24"/>
        </w:rPr>
        <w:t>ламинацией</w:t>
      </w:r>
      <w:proofErr w:type="spellEnd"/>
      <w:r>
        <w:rPr>
          <w:sz w:val="24"/>
          <w:szCs w:val="24"/>
        </w:rPr>
        <w:t xml:space="preserve">. </w:t>
      </w:r>
      <w:r w:rsidRPr="00606B7E">
        <w:rPr>
          <w:sz w:val="24"/>
          <w:szCs w:val="24"/>
        </w:rPr>
        <w:t>Подвесы</w:t>
      </w:r>
      <w:r>
        <w:rPr>
          <w:sz w:val="24"/>
          <w:szCs w:val="24"/>
        </w:rPr>
        <w:t>.</w:t>
      </w:r>
    </w:p>
    <w:p w14:paraId="73232ECF" w14:textId="33B573EA" w:rsidR="005A3D61" w:rsidRPr="007D2DF3" w:rsidRDefault="007D2DF3" w:rsidP="007D2DF3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402B2">
        <w:rPr>
          <w:rFonts w:ascii="Times New Roman" w:hAnsi="Times New Roman"/>
          <w:sz w:val="24"/>
          <w:szCs w:val="24"/>
        </w:rPr>
        <w:t xml:space="preserve">Графическое изображение информационных стендов </w:t>
      </w:r>
      <w:r w:rsidR="005A3D61" w:rsidRPr="00525517">
        <w:rPr>
          <w:rFonts w:ascii="Times New Roman" w:hAnsi="Times New Roman"/>
          <w:sz w:val="24"/>
          <w:szCs w:val="24"/>
        </w:rPr>
        <w:t>в соответствии с Приложением №1 к настоящему Техническому заданию.</w:t>
      </w:r>
    </w:p>
    <w:p w14:paraId="27C7B52F" w14:textId="77777777" w:rsidR="005A3D61" w:rsidRPr="00525517" w:rsidRDefault="005A3D61" w:rsidP="005A3D6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Оказываемые услуги</w:t>
      </w:r>
      <w:r w:rsidRPr="00525517">
        <w:rPr>
          <w:rFonts w:ascii="Times New Roman" w:hAnsi="Times New Roman"/>
          <w:sz w:val="24"/>
          <w:szCs w:val="24"/>
        </w:rPr>
        <w:t xml:space="preserve">, поставляемый товар должны соответствовать требованиям к безопасности, качеству, техническим характеристикам, функциональным характеристикам (потребительским свойствам) </w:t>
      </w:r>
      <w:r>
        <w:rPr>
          <w:rFonts w:ascii="Times New Roman" w:hAnsi="Times New Roman"/>
          <w:sz w:val="24"/>
          <w:szCs w:val="24"/>
        </w:rPr>
        <w:t>продукции</w:t>
      </w:r>
      <w:r w:rsidRPr="00525517">
        <w:rPr>
          <w:rFonts w:ascii="Times New Roman" w:hAnsi="Times New Roman"/>
          <w:sz w:val="24"/>
          <w:szCs w:val="24"/>
        </w:rPr>
        <w:t>, к результатам выполненных работ предусмотренными техническими регламентами в соответствии с законодательством Российской Федерации.</w:t>
      </w:r>
    </w:p>
    <w:p w14:paraId="64B1E245" w14:textId="49551DF0" w:rsidR="005F6BA8" w:rsidRPr="00BE0B66" w:rsidRDefault="00B44B5C" w:rsidP="00D83FE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BE0B66">
        <w:rPr>
          <w:rFonts w:ascii="Times New Roman" w:hAnsi="Times New Roman"/>
          <w:b/>
          <w:sz w:val="24"/>
          <w:szCs w:val="24"/>
        </w:rPr>
        <w:t>Место поставки информационных стендов</w:t>
      </w:r>
      <w:r w:rsidR="00215FD5" w:rsidRPr="00BE0B66">
        <w:rPr>
          <w:rFonts w:ascii="Times New Roman" w:hAnsi="Times New Roman"/>
          <w:b/>
          <w:sz w:val="24"/>
          <w:szCs w:val="24"/>
        </w:rPr>
        <w:t xml:space="preserve">: </w:t>
      </w:r>
      <w:r w:rsidR="0062499B">
        <w:rPr>
          <w:rFonts w:ascii="Times New Roman" w:hAnsi="Times New Roman"/>
          <w:color w:val="000000" w:themeColor="text1"/>
          <w:sz w:val="24"/>
          <w:szCs w:val="24"/>
        </w:rPr>
        <w:t>д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оставка </w:t>
      </w:r>
      <w:r w:rsidRPr="00BE0B66">
        <w:rPr>
          <w:rFonts w:ascii="Times New Roman" w:hAnsi="Times New Roman"/>
          <w:sz w:val="24"/>
          <w:szCs w:val="24"/>
        </w:rPr>
        <w:t>информационных стендов осуществляется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 по </w:t>
      </w:r>
      <w:r w:rsidR="00B560C2" w:rsidRPr="00BE0B66">
        <w:rPr>
          <w:rFonts w:ascii="Times New Roman" w:hAnsi="Times New Roman"/>
          <w:color w:val="000000" w:themeColor="text1"/>
          <w:sz w:val="24"/>
          <w:szCs w:val="24"/>
        </w:rPr>
        <w:t>адресу:</w:t>
      </w:r>
      <w:r w:rsidR="009B5B5F"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 г. Иркутск, ул. Тимирязева, строение 4</w:t>
      </w:r>
      <w:r w:rsidR="00B560C2"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 по 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рабочим дням с 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8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:0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0 до 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17: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00, пятница 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с 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8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:0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0 до 1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6: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00, перерыв с 12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:0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0 до 13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: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00.</w:t>
      </w:r>
    </w:p>
    <w:p w14:paraId="4DBBE00F" w14:textId="372014B4" w:rsidR="00B44B5C" w:rsidRPr="00525517" w:rsidRDefault="005A3D61" w:rsidP="00D83FE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Поставщик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62499B">
        <w:rPr>
          <w:rFonts w:ascii="Times New Roman" w:hAnsi="Times New Roman"/>
          <w:color w:val="000000" w:themeColor="text1"/>
          <w:sz w:val="24"/>
          <w:szCs w:val="24"/>
        </w:rPr>
        <w:t>д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оставляет </w:t>
      </w:r>
      <w:r>
        <w:rPr>
          <w:rFonts w:ascii="Times New Roman" w:hAnsi="Times New Roman"/>
          <w:color w:val="000000" w:themeColor="text1"/>
          <w:sz w:val="24"/>
          <w:szCs w:val="24"/>
        </w:rPr>
        <w:t>продукцию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своими силами и за счет собственных средств. Все виды погрузочно-разгрузочных работ, включая работы с применением грузоподъемных средств, осуществляются </w:t>
      </w:r>
      <w:r>
        <w:rPr>
          <w:rFonts w:ascii="Times New Roman" w:hAnsi="Times New Roman"/>
          <w:color w:val="000000" w:themeColor="text1"/>
          <w:sz w:val="24"/>
          <w:szCs w:val="24"/>
        </w:rPr>
        <w:t>Поставщиком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собственными средствами и за свой счет.</w:t>
      </w:r>
    </w:p>
    <w:p w14:paraId="64B1E248" w14:textId="0905C02E" w:rsidR="002D47DB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 xml:space="preserve">Сведения о включенных в цену </w:t>
      </w:r>
      <w:r w:rsidR="0004531D">
        <w:rPr>
          <w:rFonts w:ascii="Times New Roman" w:hAnsi="Times New Roman"/>
          <w:b/>
          <w:sz w:val="24"/>
          <w:szCs w:val="24"/>
        </w:rPr>
        <w:t>договор</w:t>
      </w:r>
      <w:r w:rsidR="003647AE">
        <w:rPr>
          <w:rFonts w:ascii="Times New Roman" w:hAnsi="Times New Roman"/>
          <w:b/>
          <w:sz w:val="24"/>
          <w:szCs w:val="24"/>
        </w:rPr>
        <w:t>а</w:t>
      </w:r>
      <w:r w:rsidR="0004531D">
        <w:rPr>
          <w:rFonts w:ascii="Times New Roman" w:hAnsi="Times New Roman"/>
          <w:b/>
          <w:sz w:val="24"/>
          <w:szCs w:val="24"/>
        </w:rPr>
        <w:t xml:space="preserve"> </w:t>
      </w:r>
      <w:r w:rsidRPr="00525517">
        <w:rPr>
          <w:rFonts w:ascii="Times New Roman" w:hAnsi="Times New Roman"/>
          <w:b/>
          <w:sz w:val="24"/>
          <w:szCs w:val="24"/>
        </w:rPr>
        <w:t xml:space="preserve">расходах: </w:t>
      </w:r>
      <w:r w:rsidRPr="00E36DC6">
        <w:rPr>
          <w:rFonts w:ascii="Times New Roman" w:hAnsi="Times New Roman"/>
          <w:sz w:val="24"/>
          <w:szCs w:val="24"/>
        </w:rPr>
        <w:t xml:space="preserve">в цену </w:t>
      </w:r>
      <w:r w:rsidR="0004531D" w:rsidRPr="00E36DC6">
        <w:rPr>
          <w:rFonts w:ascii="Times New Roman" w:hAnsi="Times New Roman"/>
          <w:sz w:val="24"/>
          <w:szCs w:val="24"/>
        </w:rPr>
        <w:t>оказания услуг</w:t>
      </w:r>
      <w:r w:rsidRPr="00E36DC6">
        <w:rPr>
          <w:rFonts w:ascii="Times New Roman" w:hAnsi="Times New Roman"/>
          <w:sz w:val="24"/>
          <w:szCs w:val="24"/>
        </w:rPr>
        <w:t xml:space="preserve"> по изготовлению информационных стендов включены, в том числе</w:t>
      </w:r>
      <w:r w:rsidR="00E36DC6" w:rsidRPr="00E36DC6">
        <w:rPr>
          <w:rFonts w:ascii="Times New Roman" w:hAnsi="Times New Roman"/>
          <w:sz w:val="24"/>
          <w:szCs w:val="24"/>
        </w:rPr>
        <w:t>:</w:t>
      </w:r>
      <w:r w:rsidRPr="00E36DC6">
        <w:rPr>
          <w:rFonts w:ascii="Times New Roman" w:hAnsi="Times New Roman"/>
          <w:sz w:val="24"/>
          <w:szCs w:val="24"/>
        </w:rPr>
        <w:t xml:space="preserve"> </w:t>
      </w:r>
      <w:r w:rsidR="00E36DC6" w:rsidRPr="00E36DC6">
        <w:rPr>
          <w:rFonts w:ascii="Times New Roman" w:hAnsi="Times New Roman"/>
          <w:sz w:val="24"/>
          <w:szCs w:val="24"/>
        </w:rPr>
        <w:t xml:space="preserve">разработка макетов, изготовление информационных стендов, в том числе, все расходы на упаковку, доставку, разгрузку, выезд специалиста </w:t>
      </w:r>
      <w:r w:rsidR="005A3D61">
        <w:rPr>
          <w:rFonts w:ascii="Times New Roman" w:hAnsi="Times New Roman"/>
          <w:sz w:val="24"/>
          <w:szCs w:val="24"/>
        </w:rPr>
        <w:t>Поставщика</w:t>
      </w:r>
      <w:r w:rsidR="00E36DC6" w:rsidRPr="00E36DC6">
        <w:rPr>
          <w:rFonts w:ascii="Times New Roman" w:hAnsi="Times New Roman"/>
          <w:sz w:val="24"/>
          <w:szCs w:val="24"/>
        </w:rPr>
        <w:t xml:space="preserve"> к </w:t>
      </w:r>
      <w:r w:rsidR="005A3D61">
        <w:rPr>
          <w:rFonts w:ascii="Times New Roman" w:hAnsi="Times New Roman"/>
          <w:sz w:val="24"/>
          <w:szCs w:val="24"/>
        </w:rPr>
        <w:t>Покупателю</w:t>
      </w:r>
      <w:r w:rsidR="00E36DC6" w:rsidRPr="00E36DC6">
        <w:rPr>
          <w:rFonts w:ascii="Times New Roman" w:hAnsi="Times New Roman"/>
          <w:sz w:val="24"/>
          <w:szCs w:val="24"/>
        </w:rPr>
        <w:t xml:space="preserve">, все налоги, сборы и другие обязательные платежи, все </w:t>
      </w:r>
      <w:r w:rsidR="00E36DC6" w:rsidRPr="00E36DC6">
        <w:rPr>
          <w:rFonts w:ascii="Times New Roman" w:hAnsi="Times New Roman"/>
          <w:sz w:val="24"/>
          <w:szCs w:val="24"/>
        </w:rPr>
        <w:lastRenderedPageBreak/>
        <w:t>затраты, издержки и иные расходы, в том числе сопутствующие, связанные с исполнением договора в полном объеме</w:t>
      </w:r>
      <w:r w:rsidR="00E36DC6">
        <w:rPr>
          <w:rFonts w:ascii="Times New Roman" w:hAnsi="Times New Roman"/>
          <w:sz w:val="24"/>
          <w:szCs w:val="24"/>
        </w:rPr>
        <w:t>.</w:t>
      </w:r>
    </w:p>
    <w:p w14:paraId="64B1E249" w14:textId="1708F597" w:rsidR="005F6BA8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 xml:space="preserve">Срок </w:t>
      </w:r>
      <w:r w:rsidR="0004531D">
        <w:rPr>
          <w:rFonts w:ascii="Times New Roman" w:hAnsi="Times New Roman"/>
          <w:b/>
          <w:sz w:val="24"/>
          <w:szCs w:val="24"/>
        </w:rPr>
        <w:t>оказания услуг</w:t>
      </w:r>
      <w:r w:rsidRPr="00525517">
        <w:rPr>
          <w:rFonts w:ascii="Times New Roman" w:hAnsi="Times New Roman"/>
          <w:b/>
          <w:sz w:val="24"/>
          <w:szCs w:val="24"/>
        </w:rPr>
        <w:t xml:space="preserve">: </w:t>
      </w:r>
      <w:r w:rsidR="00EA7F8C" w:rsidRPr="00EA7F8C">
        <w:rPr>
          <w:rFonts w:ascii="Times New Roman" w:hAnsi="Times New Roman"/>
          <w:sz w:val="24"/>
          <w:szCs w:val="24"/>
        </w:rPr>
        <w:t>в течение 2 (двух) месяцев с</w:t>
      </w:r>
      <w:r w:rsidR="00EA7F8C">
        <w:rPr>
          <w:rFonts w:ascii="Times New Roman" w:hAnsi="Times New Roman"/>
          <w:sz w:val="24"/>
          <w:szCs w:val="24"/>
        </w:rPr>
        <w:t xml:space="preserve"> даты</w:t>
      </w:r>
      <w:r w:rsidR="00EA7F8C" w:rsidRPr="00EA7F8C">
        <w:rPr>
          <w:rFonts w:ascii="Times New Roman" w:hAnsi="Times New Roman"/>
          <w:sz w:val="24"/>
          <w:szCs w:val="24"/>
        </w:rPr>
        <w:t xml:space="preserve"> заключения договора</w:t>
      </w:r>
    </w:p>
    <w:p w14:paraId="64B1E24D" w14:textId="79E108F7" w:rsidR="00B30324" w:rsidRDefault="00F17225" w:rsidP="00906EA7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Поставщик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в течение 2 (двух) рабочих дней после подписания договора должен назначить ответственного сотрудника для решения всех вопросов, связанных с исполнением договора. </w:t>
      </w:r>
      <w:r w:rsidR="00BE6CE7">
        <w:rPr>
          <w:rFonts w:ascii="Times New Roman" w:hAnsi="Times New Roman"/>
          <w:color w:val="000000" w:themeColor="text1"/>
          <w:sz w:val="24"/>
          <w:szCs w:val="24"/>
        </w:rPr>
        <w:t>Поставщик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должен </w:t>
      </w:r>
      <w:r w:rsidR="00043B37">
        <w:rPr>
          <w:rFonts w:ascii="Times New Roman" w:hAnsi="Times New Roman"/>
          <w:color w:val="000000" w:themeColor="text1"/>
          <w:sz w:val="24"/>
          <w:szCs w:val="24"/>
        </w:rPr>
        <w:t>направить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BE6CE7">
        <w:rPr>
          <w:rFonts w:ascii="Times New Roman" w:hAnsi="Times New Roman"/>
          <w:color w:val="000000" w:themeColor="text1"/>
          <w:sz w:val="24"/>
          <w:szCs w:val="24"/>
        </w:rPr>
        <w:t>Покупателю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B44B5C" w:rsidRPr="00043B37">
        <w:rPr>
          <w:rFonts w:ascii="Times New Roman" w:hAnsi="Times New Roman"/>
          <w:color w:val="000000" w:themeColor="text1"/>
          <w:sz w:val="24"/>
          <w:szCs w:val="24"/>
        </w:rPr>
        <w:t>макет</w:t>
      </w:r>
      <w:r w:rsidR="00361681" w:rsidRPr="00043B37">
        <w:rPr>
          <w:rFonts w:ascii="Times New Roman" w:hAnsi="Times New Roman"/>
          <w:color w:val="000000" w:themeColor="text1"/>
          <w:sz w:val="24"/>
          <w:szCs w:val="24"/>
        </w:rPr>
        <w:t>ы</w:t>
      </w:r>
      <w:r w:rsidR="00B44B5C" w:rsidRPr="00043B3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043B37">
        <w:rPr>
          <w:rFonts w:ascii="Times New Roman" w:hAnsi="Times New Roman"/>
          <w:color w:val="000000" w:themeColor="text1"/>
          <w:sz w:val="24"/>
          <w:szCs w:val="24"/>
        </w:rPr>
        <w:t>на согласование</w:t>
      </w:r>
      <w:r w:rsidR="00BE6CE7">
        <w:rPr>
          <w:rFonts w:ascii="Times New Roman" w:hAnsi="Times New Roman"/>
          <w:color w:val="000000" w:themeColor="text1"/>
          <w:sz w:val="24"/>
          <w:szCs w:val="24"/>
        </w:rPr>
        <w:t xml:space="preserve"> в течение трех рабочих дней с момента заключения договора</w:t>
      </w:r>
      <w:r w:rsidR="00043B37"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По факту согласования </w:t>
      </w:r>
      <w:r w:rsidR="00BE6CE7">
        <w:rPr>
          <w:rFonts w:ascii="Times New Roman" w:hAnsi="Times New Roman"/>
          <w:color w:val="000000" w:themeColor="text1"/>
          <w:sz w:val="24"/>
          <w:szCs w:val="24"/>
        </w:rPr>
        <w:t>Покупателем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906EA7">
        <w:rPr>
          <w:rFonts w:ascii="Times New Roman" w:hAnsi="Times New Roman"/>
          <w:color w:val="000000" w:themeColor="text1"/>
          <w:sz w:val="24"/>
          <w:szCs w:val="24"/>
        </w:rPr>
        <w:t>макетов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010C27">
        <w:rPr>
          <w:rFonts w:ascii="Times New Roman" w:hAnsi="Times New Roman"/>
          <w:color w:val="000000" w:themeColor="text1"/>
          <w:sz w:val="24"/>
          <w:szCs w:val="24"/>
        </w:rPr>
        <w:t xml:space="preserve">Поставщик должен 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>приступить к изготовлению стендов.</w:t>
      </w:r>
    </w:p>
    <w:p w14:paraId="4921EC88" w14:textId="7F79B40F" w:rsidR="001F1EEC" w:rsidRPr="001F1EEC" w:rsidRDefault="001F1EEC" w:rsidP="00906EA7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1F1EEC">
        <w:rPr>
          <w:rFonts w:ascii="Times New Roman" w:hAnsi="Times New Roman"/>
          <w:b/>
          <w:color w:val="000000" w:themeColor="text1"/>
          <w:sz w:val="24"/>
          <w:szCs w:val="24"/>
        </w:rPr>
        <w:t>Требования к поставщику: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/>
          <w:color w:val="000000" w:themeColor="text1"/>
          <w:sz w:val="24"/>
          <w:szCs w:val="24"/>
        </w:rPr>
        <w:t>наличие собственной материально-технической базы</w:t>
      </w:r>
      <w:r w:rsidR="00A5406E">
        <w:rPr>
          <w:rFonts w:ascii="Times New Roman" w:hAnsi="Times New Roman"/>
          <w:color w:val="000000" w:themeColor="text1"/>
          <w:sz w:val="24"/>
          <w:szCs w:val="24"/>
        </w:rPr>
        <w:t xml:space="preserve"> и персонала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для изготовления информационных стендов.</w:t>
      </w:r>
    </w:p>
    <w:p w14:paraId="64B1E24E" w14:textId="7B787AF9" w:rsidR="003E7C86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>Требования к гарантийному сроку:</w:t>
      </w:r>
      <w:r w:rsidRPr="00525517">
        <w:rPr>
          <w:rFonts w:ascii="Times New Roman" w:hAnsi="Times New Roman"/>
          <w:sz w:val="24"/>
          <w:szCs w:val="24"/>
        </w:rPr>
        <w:t xml:space="preserve"> гарантийный срок на поставляемые стенды предоставляется на срок, предусмотренный производителем, но не менее 12 (двенадцати) месяцев с даты подписания </w:t>
      </w:r>
      <w:r w:rsidR="00BE6CE7">
        <w:rPr>
          <w:rFonts w:ascii="Times New Roman" w:hAnsi="Times New Roman"/>
          <w:sz w:val="24"/>
          <w:szCs w:val="24"/>
        </w:rPr>
        <w:t>Покупателем</w:t>
      </w:r>
      <w:r w:rsidRPr="00525517">
        <w:rPr>
          <w:rFonts w:ascii="Times New Roman" w:hAnsi="Times New Roman"/>
          <w:sz w:val="24"/>
          <w:szCs w:val="24"/>
        </w:rPr>
        <w:t xml:space="preserve"> </w:t>
      </w:r>
      <w:r w:rsidR="00361681">
        <w:rPr>
          <w:rFonts w:ascii="Times New Roman" w:hAnsi="Times New Roman"/>
          <w:sz w:val="24"/>
          <w:szCs w:val="24"/>
        </w:rPr>
        <w:t>товарной накладной либо УПД</w:t>
      </w:r>
      <w:r w:rsidRPr="00525517">
        <w:rPr>
          <w:rFonts w:ascii="Times New Roman" w:hAnsi="Times New Roman"/>
          <w:sz w:val="24"/>
          <w:szCs w:val="24"/>
        </w:rPr>
        <w:t xml:space="preserve"> и акта сдачи-приемки выполненных работ.</w:t>
      </w:r>
    </w:p>
    <w:p w14:paraId="64B1E24F" w14:textId="77777777" w:rsidR="005F6BA8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>Требования к гарантийному обслуживанию:</w:t>
      </w:r>
      <w:r w:rsidRPr="00525517">
        <w:rPr>
          <w:rFonts w:ascii="Times New Roman" w:hAnsi="Times New Roman"/>
          <w:sz w:val="24"/>
          <w:szCs w:val="24"/>
        </w:rPr>
        <w:t xml:space="preserve"> требования не установлены.</w:t>
      </w:r>
    </w:p>
    <w:p w14:paraId="64B1E250" w14:textId="77777777" w:rsidR="005F6BA8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>Требования к расходам на эксплуатацию:</w:t>
      </w:r>
      <w:r w:rsidRPr="00525517">
        <w:rPr>
          <w:rFonts w:ascii="Times New Roman" w:hAnsi="Times New Roman"/>
          <w:sz w:val="24"/>
          <w:szCs w:val="24"/>
        </w:rPr>
        <w:t xml:space="preserve"> требования не установлены.</w:t>
      </w:r>
    </w:p>
    <w:p w14:paraId="4451A3BD" w14:textId="2192D73B" w:rsidR="00361681" w:rsidRPr="00361681" w:rsidRDefault="00B44B5C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25517">
        <w:rPr>
          <w:rFonts w:ascii="Times New Roman" w:hAnsi="Times New Roman"/>
          <w:b/>
          <w:bCs/>
          <w:sz w:val="24"/>
          <w:szCs w:val="24"/>
        </w:rPr>
        <w:t xml:space="preserve">Требования к упаковке, поставке: 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Поставка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подтверждается подписанием Сторонами </w:t>
      </w:r>
      <w:r w:rsidR="005A3D61">
        <w:rPr>
          <w:rFonts w:ascii="Times New Roman" w:hAnsi="Times New Roman"/>
          <w:bCs/>
          <w:sz w:val="24"/>
          <w:szCs w:val="24"/>
        </w:rPr>
        <w:t>УПД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, между Поставщиком и </w:t>
      </w:r>
      <w:r w:rsidR="00BE6CE7">
        <w:rPr>
          <w:rFonts w:ascii="Times New Roman" w:hAnsi="Times New Roman"/>
          <w:bCs/>
          <w:sz w:val="24"/>
          <w:szCs w:val="24"/>
        </w:rPr>
        <w:t>Покупателем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. Приемка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подтверждается подписанием </w:t>
      </w:r>
      <w:r w:rsidR="00BE6CE7">
        <w:rPr>
          <w:rFonts w:ascii="Times New Roman" w:hAnsi="Times New Roman"/>
          <w:bCs/>
          <w:sz w:val="24"/>
          <w:szCs w:val="24"/>
        </w:rPr>
        <w:t>Покупателем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Акта приема-передачи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="00361681" w:rsidRPr="00361681">
        <w:rPr>
          <w:rFonts w:ascii="Times New Roman" w:hAnsi="Times New Roman"/>
          <w:bCs/>
          <w:sz w:val="24"/>
          <w:szCs w:val="24"/>
        </w:rPr>
        <w:t>.</w:t>
      </w:r>
    </w:p>
    <w:p w14:paraId="0B037376" w14:textId="335CF275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Поставщик при передаче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, обязан передать вместе с </w:t>
      </w:r>
      <w:r w:rsidR="005A3D61">
        <w:rPr>
          <w:rFonts w:ascii="Times New Roman" w:hAnsi="Times New Roman"/>
          <w:bCs/>
          <w:sz w:val="24"/>
          <w:szCs w:val="24"/>
        </w:rPr>
        <w:t>Продукцией</w:t>
      </w:r>
      <w:r w:rsidRPr="00361681">
        <w:rPr>
          <w:rFonts w:ascii="Times New Roman" w:hAnsi="Times New Roman"/>
          <w:bCs/>
          <w:sz w:val="24"/>
          <w:szCs w:val="24"/>
        </w:rPr>
        <w:t xml:space="preserve"> надлежаще оформленные товарно-сопроводительные документы, в том числе документы, подтверждающие качество поставляемого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>, а именно:</w:t>
      </w:r>
    </w:p>
    <w:p w14:paraId="1E713BA1" w14:textId="13E03BF9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- </w:t>
      </w:r>
      <w:r w:rsidR="005A3D61">
        <w:rPr>
          <w:rFonts w:ascii="Times New Roman" w:hAnsi="Times New Roman"/>
          <w:bCs/>
          <w:sz w:val="24"/>
          <w:szCs w:val="24"/>
        </w:rPr>
        <w:t>УПД</w:t>
      </w:r>
      <w:r w:rsidRPr="00361681">
        <w:rPr>
          <w:rFonts w:ascii="Times New Roman" w:hAnsi="Times New Roman"/>
          <w:bCs/>
          <w:sz w:val="24"/>
          <w:szCs w:val="24"/>
        </w:rPr>
        <w:t xml:space="preserve"> в 2-х экземплярах (1 экз. для Поставщика, 2-ой экз. - для </w:t>
      </w:r>
      <w:r w:rsidR="00BE6CE7">
        <w:rPr>
          <w:rFonts w:ascii="Times New Roman" w:hAnsi="Times New Roman"/>
          <w:bCs/>
          <w:sz w:val="24"/>
          <w:szCs w:val="24"/>
        </w:rPr>
        <w:t>Покупателя</w:t>
      </w:r>
      <w:r w:rsidRPr="00361681">
        <w:rPr>
          <w:rFonts w:ascii="Times New Roman" w:hAnsi="Times New Roman"/>
          <w:bCs/>
          <w:sz w:val="24"/>
          <w:szCs w:val="24"/>
        </w:rPr>
        <w:t xml:space="preserve">), с обязательным указанием реквизитов Договора (номер, дата), по которому осуществляется </w:t>
      </w:r>
      <w:proofErr w:type="gramStart"/>
      <w:r w:rsidRPr="00361681">
        <w:rPr>
          <w:rFonts w:ascii="Times New Roman" w:hAnsi="Times New Roman"/>
          <w:bCs/>
          <w:sz w:val="24"/>
          <w:szCs w:val="24"/>
        </w:rPr>
        <w:t>поставка;;</w:t>
      </w:r>
      <w:proofErr w:type="gramEnd"/>
    </w:p>
    <w:p w14:paraId="79094715" w14:textId="17DAA4ED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- Акт приемки-передачи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 в 2 (двух) экземплярах, (1 экз. для Поставщика, 2-ой экз. - для </w:t>
      </w:r>
      <w:r w:rsidR="00BE6CE7">
        <w:rPr>
          <w:rFonts w:ascii="Times New Roman" w:hAnsi="Times New Roman"/>
          <w:bCs/>
          <w:sz w:val="24"/>
          <w:szCs w:val="24"/>
        </w:rPr>
        <w:t>Покупателя</w:t>
      </w:r>
      <w:r w:rsidRPr="00361681">
        <w:rPr>
          <w:rFonts w:ascii="Times New Roman" w:hAnsi="Times New Roman"/>
          <w:bCs/>
          <w:sz w:val="24"/>
          <w:szCs w:val="24"/>
        </w:rPr>
        <w:t>), с обязательным указанием реквизитов Договора (номер, дата), по которому осуществляется поставка;</w:t>
      </w:r>
    </w:p>
    <w:p w14:paraId="73F8E849" w14:textId="77777777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>- счет на оплату с обязательным указанием реквизитов Договора (номер, дата), по которому осуществляется поставка;</w:t>
      </w:r>
    </w:p>
    <w:p w14:paraId="2EF43BDF" w14:textId="2933FAC6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>- счет-фактуру (при наличи</w:t>
      </w:r>
      <w:r w:rsidR="00A65FEE">
        <w:rPr>
          <w:rFonts w:ascii="Times New Roman" w:hAnsi="Times New Roman"/>
          <w:bCs/>
          <w:sz w:val="24"/>
          <w:szCs w:val="24"/>
        </w:rPr>
        <w:t>и</w:t>
      </w:r>
      <w:r w:rsidRPr="00361681">
        <w:rPr>
          <w:rFonts w:ascii="Times New Roman" w:hAnsi="Times New Roman"/>
          <w:bCs/>
          <w:sz w:val="24"/>
          <w:szCs w:val="24"/>
        </w:rPr>
        <w:t xml:space="preserve"> НДС);</w:t>
      </w:r>
    </w:p>
    <w:p w14:paraId="6AA99D85" w14:textId="7F811842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Не предоставление </w:t>
      </w:r>
      <w:r w:rsidR="00A65FEE">
        <w:rPr>
          <w:rFonts w:ascii="Times New Roman" w:hAnsi="Times New Roman"/>
          <w:bCs/>
          <w:sz w:val="24"/>
          <w:szCs w:val="24"/>
        </w:rPr>
        <w:t>Покупателю</w:t>
      </w:r>
      <w:r w:rsidRPr="00361681">
        <w:rPr>
          <w:rFonts w:ascii="Times New Roman" w:hAnsi="Times New Roman"/>
          <w:bCs/>
          <w:sz w:val="24"/>
          <w:szCs w:val="24"/>
        </w:rPr>
        <w:t xml:space="preserve"> любого из упомянутых документов означает некомплектную поставку и является основанием для отказа </w:t>
      </w:r>
      <w:r w:rsidR="00BE6CE7">
        <w:rPr>
          <w:rFonts w:ascii="Times New Roman" w:hAnsi="Times New Roman"/>
          <w:bCs/>
          <w:sz w:val="24"/>
          <w:szCs w:val="24"/>
        </w:rPr>
        <w:t>Покупателя</w:t>
      </w:r>
      <w:r w:rsidRPr="00361681">
        <w:rPr>
          <w:rFonts w:ascii="Times New Roman" w:hAnsi="Times New Roman"/>
          <w:bCs/>
          <w:sz w:val="24"/>
          <w:szCs w:val="24"/>
        </w:rPr>
        <w:t xml:space="preserve"> от подписания товарной накладной.</w:t>
      </w:r>
    </w:p>
    <w:p w14:paraId="080CEA69" w14:textId="304B0E8F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Приемка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 производится </w:t>
      </w:r>
      <w:r w:rsidR="00BE6CE7">
        <w:rPr>
          <w:rFonts w:ascii="Times New Roman" w:hAnsi="Times New Roman"/>
          <w:bCs/>
          <w:sz w:val="24"/>
          <w:szCs w:val="24"/>
        </w:rPr>
        <w:t>Покупателем</w:t>
      </w:r>
      <w:r w:rsidRPr="00361681">
        <w:rPr>
          <w:rFonts w:ascii="Times New Roman" w:hAnsi="Times New Roman"/>
          <w:bCs/>
          <w:sz w:val="24"/>
          <w:szCs w:val="24"/>
        </w:rPr>
        <w:t xml:space="preserve"> в течение 10 (десяти) рабочих дней с даты поступления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, или в течение этого срока </w:t>
      </w:r>
      <w:r w:rsidR="00BE6CE7">
        <w:rPr>
          <w:rFonts w:ascii="Times New Roman" w:hAnsi="Times New Roman"/>
          <w:bCs/>
          <w:sz w:val="24"/>
          <w:szCs w:val="24"/>
        </w:rPr>
        <w:t>Покупатель</w:t>
      </w:r>
      <w:r w:rsidRPr="00361681">
        <w:rPr>
          <w:rFonts w:ascii="Times New Roman" w:hAnsi="Times New Roman"/>
          <w:bCs/>
          <w:sz w:val="24"/>
          <w:szCs w:val="24"/>
        </w:rPr>
        <w:t xml:space="preserve"> составляет и направляет Поставщику мотивированный отказ от подписания документов, в котором указывается причина отказа от принятия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. Подтверждением приемки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 </w:t>
      </w:r>
      <w:r w:rsidR="00BE6CE7">
        <w:rPr>
          <w:rFonts w:ascii="Times New Roman" w:hAnsi="Times New Roman"/>
          <w:bCs/>
          <w:sz w:val="24"/>
          <w:szCs w:val="24"/>
        </w:rPr>
        <w:t>Покупателем</w:t>
      </w:r>
      <w:r w:rsidRPr="00361681">
        <w:rPr>
          <w:rFonts w:ascii="Times New Roman" w:hAnsi="Times New Roman"/>
          <w:bCs/>
          <w:sz w:val="24"/>
          <w:szCs w:val="24"/>
        </w:rPr>
        <w:t xml:space="preserve"> является подписание Акта приемки-передачи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>.</w:t>
      </w:r>
    </w:p>
    <w:p w14:paraId="7289719E" w14:textId="4F5F2EBE" w:rsidR="00361681" w:rsidRPr="00361681" w:rsidRDefault="00BE6CE7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Покупатель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вправе отказать Поставщику в приемке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или его части в момент поставки в случае, если:</w:t>
      </w:r>
    </w:p>
    <w:p w14:paraId="1AE45576" w14:textId="06E037BA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- Товар доставлен вне времени, установленного для его приемки; товарно-сопроводительные документы не оформлены; товарно-сопроводительные документы представлены не в полном объеме; товарно-сопроводительные документы оформлены ненадлежащим образом; поставка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 осуществляется с нарушением ассортимента, комплектности или количества; нарушена, повреждена или неправильно осуществлена упаковка или маркировка (к повреждениям упаковки также относятся: наличие подтеков, мокрая упаковка, упаковка, имеющая надрывы, помятости и др.).</w:t>
      </w:r>
    </w:p>
    <w:p w14:paraId="64B1E251" w14:textId="57EF8594" w:rsidR="005F6BA8" w:rsidRPr="00361681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1681">
        <w:rPr>
          <w:rFonts w:ascii="Times New Roman" w:hAnsi="Times New Roman"/>
          <w:sz w:val="24"/>
          <w:szCs w:val="24"/>
        </w:rPr>
        <w:t xml:space="preserve">упаковка поставляемых стендов должна соответствовать «ГОСТ 34264-2017. Межгосударственный стандарт. Упаковка транспортная полимерная. Общие технические условия», </w:t>
      </w:r>
      <w:r w:rsidRPr="00361681">
        <w:rPr>
          <w:rFonts w:ascii="Times New Roman" w:hAnsi="Times New Roman"/>
          <w:color w:val="000000"/>
          <w:sz w:val="24"/>
          <w:szCs w:val="24"/>
        </w:rPr>
        <w:t>«</w:t>
      </w:r>
      <w:r w:rsidRPr="00361681">
        <w:rPr>
          <w:rFonts w:ascii="Times New Roman" w:hAnsi="Times New Roman"/>
          <w:sz w:val="24"/>
          <w:szCs w:val="24"/>
        </w:rPr>
        <w:t xml:space="preserve">ГОСТ 33781-2016. Межгосударственный стандарт. Упаковка потребительская из картона, бумаги и комбинированных материалов. Общие технические условия» и обеспечивать сохранность стендов при транспортировке, отгрузке и хранении. </w:t>
      </w:r>
    </w:p>
    <w:p w14:paraId="64B1E253" w14:textId="77777777" w:rsidR="00941986" w:rsidRPr="00361681" w:rsidRDefault="006573F6" w:rsidP="008C0C7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64B1E254" w14:textId="77777777" w:rsidR="005A3153" w:rsidRPr="00361681" w:rsidRDefault="006573F6" w:rsidP="00125262">
      <w:pPr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64B1E255" w14:textId="77777777" w:rsidR="00FF2062" w:rsidRPr="00525517" w:rsidRDefault="00B44B5C" w:rsidP="005F6BA8">
      <w:pPr>
        <w:pStyle w:val="a3"/>
        <w:autoSpaceDE w:val="0"/>
        <w:autoSpaceDN w:val="0"/>
        <w:adjustRightInd w:val="0"/>
        <w:ind w:left="540"/>
        <w:jc w:val="center"/>
        <w:outlineLvl w:val="0"/>
        <w:rPr>
          <w:b/>
          <w:sz w:val="24"/>
          <w:szCs w:val="24"/>
        </w:rPr>
      </w:pPr>
      <w:r w:rsidRPr="00525517">
        <w:rPr>
          <w:b/>
          <w:sz w:val="24"/>
          <w:szCs w:val="24"/>
        </w:rPr>
        <w:br w:type="page"/>
      </w:r>
    </w:p>
    <w:p w14:paraId="64B1E35D" w14:textId="28338C24" w:rsidR="00461430" w:rsidRPr="00525517" w:rsidRDefault="00EC7F93" w:rsidP="00FF2062">
      <w:pPr>
        <w:spacing w:after="12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  <w:r w:rsidRPr="00525517">
        <w:rPr>
          <w:rFonts w:ascii="Times New Roman" w:eastAsia="Calibri" w:hAnsi="Times New Roman"/>
          <w:bCs/>
          <w:iCs/>
          <w:sz w:val="24"/>
          <w:szCs w:val="24"/>
        </w:rPr>
        <w:lastRenderedPageBreak/>
        <w:t>П</w:t>
      </w:r>
      <w:r w:rsidR="00B44B5C" w:rsidRPr="00525517">
        <w:rPr>
          <w:rFonts w:ascii="Times New Roman" w:eastAsia="Calibri" w:hAnsi="Times New Roman"/>
          <w:bCs/>
          <w:iCs/>
          <w:sz w:val="24"/>
          <w:szCs w:val="24"/>
        </w:rPr>
        <w:t>риложение №</w:t>
      </w:r>
      <w:r w:rsidRPr="00525517">
        <w:rPr>
          <w:rFonts w:ascii="Times New Roman" w:eastAsia="Calibri" w:hAnsi="Times New Roman"/>
          <w:bCs/>
          <w:iCs/>
          <w:sz w:val="24"/>
          <w:szCs w:val="24"/>
        </w:rPr>
        <w:t>1</w:t>
      </w:r>
      <w:r w:rsidR="00B44B5C" w:rsidRPr="00525517">
        <w:rPr>
          <w:rFonts w:ascii="Times New Roman" w:eastAsia="Calibri" w:hAnsi="Times New Roman"/>
          <w:bCs/>
          <w:iCs/>
          <w:sz w:val="24"/>
          <w:szCs w:val="24"/>
        </w:rPr>
        <w:t xml:space="preserve"> </w:t>
      </w:r>
    </w:p>
    <w:p w14:paraId="64B1E35E" w14:textId="77777777" w:rsidR="00461430" w:rsidRPr="00525517" w:rsidRDefault="00B44B5C" w:rsidP="00461430">
      <w:pPr>
        <w:spacing w:after="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  <w:r w:rsidRPr="00525517">
        <w:rPr>
          <w:rFonts w:ascii="Times New Roman" w:eastAsia="Calibri" w:hAnsi="Times New Roman"/>
          <w:bCs/>
          <w:iCs/>
          <w:sz w:val="24"/>
          <w:szCs w:val="24"/>
        </w:rPr>
        <w:t>к Техническому заданию</w:t>
      </w:r>
    </w:p>
    <w:p w14:paraId="64B1E35F" w14:textId="77777777" w:rsidR="00461430" w:rsidRPr="00525517" w:rsidRDefault="006573F6" w:rsidP="00461430">
      <w:pPr>
        <w:spacing w:after="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</w:p>
    <w:p w14:paraId="44AEF3D1" w14:textId="4CFF0B57" w:rsidR="0013201B" w:rsidRPr="004F6899" w:rsidRDefault="0013201B" w:rsidP="0013201B">
      <w:pPr>
        <w:rPr>
          <w:rFonts w:ascii="Times New Roman" w:hAnsi="Times New Roman"/>
        </w:rPr>
      </w:pPr>
      <w:r w:rsidRPr="004F6899">
        <w:rPr>
          <w:rFonts w:ascii="Times New Roman" w:hAnsi="Times New Roman"/>
        </w:rPr>
        <w:t>Стенд № 1. Экологическая политика</w:t>
      </w:r>
      <w:r>
        <w:rPr>
          <w:rFonts w:ascii="Times New Roman" w:hAnsi="Times New Roman"/>
        </w:rPr>
        <w:t xml:space="preserve"> </w:t>
      </w:r>
      <w:r w:rsidR="00BC59B3">
        <w:rPr>
          <w:rFonts w:ascii="Times New Roman" w:hAnsi="Times New Roman"/>
          <w:lang w:val="en-US"/>
        </w:rPr>
        <w:t>En</w:t>
      </w:r>
      <w:r w:rsidR="00BC59B3" w:rsidRPr="00BC59B3">
        <w:rPr>
          <w:rFonts w:ascii="Times New Roman" w:hAnsi="Times New Roman"/>
        </w:rPr>
        <w:t xml:space="preserve">+ </w:t>
      </w:r>
      <w:r w:rsidR="00BC59B3">
        <w:rPr>
          <w:rFonts w:ascii="Times New Roman" w:hAnsi="Times New Roman"/>
          <w:lang w:val="en-US"/>
        </w:rPr>
        <w:t>Group</w:t>
      </w:r>
      <w:r w:rsidR="00BC59B3" w:rsidRPr="00BC59B3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– 4 </w:t>
      </w:r>
      <w:proofErr w:type="spellStart"/>
      <w:r>
        <w:rPr>
          <w:rFonts w:ascii="Times New Roman" w:hAnsi="Times New Roman"/>
        </w:rPr>
        <w:t>шт</w:t>
      </w:r>
      <w:proofErr w:type="spellEnd"/>
    </w:p>
    <w:p w14:paraId="06CC6CC6" w14:textId="109CFC8D" w:rsidR="0013201B" w:rsidRPr="004F6899" w:rsidRDefault="007C3C81" w:rsidP="0013201B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7191662A" wp14:editId="5FF2F99B">
            <wp:extent cx="6645910" cy="4443095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стенды_ОТ ДРП_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4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5A538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br w:type="page"/>
      </w:r>
    </w:p>
    <w:p w14:paraId="1B504584" w14:textId="77777777" w:rsidR="0013201B" w:rsidRPr="004F6899" w:rsidRDefault="0013201B" w:rsidP="0013201B">
      <w:pPr>
        <w:rPr>
          <w:rFonts w:ascii="Times New Roman" w:hAnsi="Times New Roman"/>
        </w:rPr>
      </w:pPr>
      <w:r w:rsidRPr="004F6899">
        <w:rPr>
          <w:rFonts w:ascii="Times New Roman" w:hAnsi="Times New Roman"/>
        </w:rPr>
        <w:lastRenderedPageBreak/>
        <w:t>Стенд № 2</w:t>
      </w:r>
      <w:r>
        <w:rPr>
          <w:rFonts w:ascii="Times New Roman" w:hAnsi="Times New Roman"/>
        </w:rPr>
        <w:t xml:space="preserve">. Информация – 4 </w:t>
      </w:r>
      <w:proofErr w:type="spellStart"/>
      <w:r>
        <w:rPr>
          <w:rFonts w:ascii="Times New Roman" w:hAnsi="Times New Roman"/>
        </w:rPr>
        <w:t>шт</w:t>
      </w:r>
      <w:proofErr w:type="spellEnd"/>
    </w:p>
    <w:p w14:paraId="71878947" w14:textId="53B44677" w:rsidR="0013201B" w:rsidRPr="004F6899" w:rsidRDefault="007C3C81" w:rsidP="0013201B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460012F4" wp14:editId="2E8CB595">
            <wp:extent cx="6645910" cy="4415155"/>
            <wp:effectExtent l="0" t="0" r="2540" b="444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тенды_ОТ ДРП_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1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A6F10" w14:textId="77777777" w:rsidR="0013201B" w:rsidRPr="004F6899" w:rsidRDefault="0013201B" w:rsidP="0013201B">
      <w:pPr>
        <w:rPr>
          <w:rFonts w:ascii="Times New Roman" w:hAnsi="Times New Roman"/>
        </w:rPr>
      </w:pPr>
      <w:r w:rsidRPr="004F6899">
        <w:rPr>
          <w:rFonts w:ascii="Times New Roman" w:hAnsi="Times New Roman"/>
        </w:rPr>
        <w:t>Стенд № 3</w:t>
      </w:r>
      <w:r>
        <w:rPr>
          <w:rFonts w:ascii="Times New Roman" w:hAnsi="Times New Roman"/>
        </w:rPr>
        <w:t>. Охрана труда – 48 шт.</w:t>
      </w:r>
    </w:p>
    <w:p w14:paraId="6073A5D5" w14:textId="23DD2A27" w:rsidR="0013201B" w:rsidRPr="004F6899" w:rsidRDefault="007C3C81" w:rsidP="0013201B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76A6ED43" wp14:editId="07857AFF">
            <wp:extent cx="6645910" cy="4486910"/>
            <wp:effectExtent l="0" t="0" r="2540" b="88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стенды_ОТ ДРП_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8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DC14F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lastRenderedPageBreak/>
        <w:t>Стенд № 4</w:t>
      </w:r>
      <w:r>
        <w:rPr>
          <w:rFonts w:ascii="Times New Roman" w:hAnsi="Times New Roman"/>
        </w:rPr>
        <w:t>. Охрана труда (2) – 49 шт.</w:t>
      </w:r>
    </w:p>
    <w:p w14:paraId="57DDC0E0" w14:textId="036D3EBF" w:rsidR="0013201B" w:rsidRPr="004F6899" w:rsidRDefault="007C3C81" w:rsidP="0013201B">
      <w:pPr>
        <w:spacing w:after="160" w:line="259" w:lineRule="auto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110CDBDD" wp14:editId="0253ECE3">
            <wp:extent cx="6645910" cy="4500245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стенды_ОТ ДРП_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0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D2EA8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t>Стенд № 5</w:t>
      </w:r>
      <w:r>
        <w:rPr>
          <w:rFonts w:ascii="Times New Roman" w:hAnsi="Times New Roman"/>
        </w:rPr>
        <w:t>. Подготовка и развитие персонала – 4 шт.</w:t>
      </w:r>
    </w:p>
    <w:p w14:paraId="5333E8B4" w14:textId="4856CC02" w:rsidR="0013201B" w:rsidRPr="004F6899" w:rsidRDefault="007C3C81" w:rsidP="0013201B">
      <w:pPr>
        <w:spacing w:after="160" w:line="259" w:lineRule="auto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44DD4676" wp14:editId="6A0E9D22">
            <wp:extent cx="6645910" cy="3836035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стенды_ОТ ДРП_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3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31D08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br w:type="page"/>
      </w:r>
    </w:p>
    <w:p w14:paraId="202D7501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lastRenderedPageBreak/>
        <w:t>Стенд № 6</w:t>
      </w:r>
      <w:r>
        <w:rPr>
          <w:rFonts w:ascii="Times New Roman" w:hAnsi="Times New Roman"/>
        </w:rPr>
        <w:t>. Бизнес-система – 37 шт.</w:t>
      </w:r>
    </w:p>
    <w:p w14:paraId="0AEE6A94" w14:textId="505CB0A4" w:rsidR="0013201B" w:rsidRPr="004F6899" w:rsidRDefault="007C3C81" w:rsidP="0013201B">
      <w:pPr>
        <w:spacing w:after="160" w:line="259" w:lineRule="auto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0EF159AD" wp14:editId="0F6D8F9B">
            <wp:extent cx="6645910" cy="4363720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стенды_ОТ ДРП_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6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B609E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t>Стенд № 7</w:t>
      </w:r>
      <w:r>
        <w:rPr>
          <w:rFonts w:ascii="Times New Roman" w:hAnsi="Times New Roman"/>
        </w:rPr>
        <w:t>. – Наш профсоюз – 4 шт.</w:t>
      </w:r>
    </w:p>
    <w:p w14:paraId="533677B9" w14:textId="7FD58FF8" w:rsidR="0013201B" w:rsidRPr="00D3481D" w:rsidRDefault="007C3C81" w:rsidP="0013201B">
      <w:pPr>
        <w:spacing w:after="160" w:line="259" w:lineRule="auto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</w:rPr>
        <w:drawing>
          <wp:inline distT="0" distB="0" distL="0" distR="0" wp14:anchorId="3F01161A" wp14:editId="79825A85">
            <wp:extent cx="6645910" cy="4354830"/>
            <wp:effectExtent l="0" t="0" r="254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стенды_ОТ ДРП_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5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BC474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br w:type="page"/>
      </w:r>
    </w:p>
    <w:p w14:paraId="51CC8496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lastRenderedPageBreak/>
        <w:t>Стенд № 8</w:t>
      </w:r>
      <w:r>
        <w:rPr>
          <w:rFonts w:ascii="Times New Roman" w:hAnsi="Times New Roman"/>
        </w:rPr>
        <w:t xml:space="preserve"> – Уголок по ГО и ЧС – 4 шт.</w:t>
      </w:r>
    </w:p>
    <w:p w14:paraId="2E073E71" w14:textId="23D6D8D3" w:rsidR="0013201B" w:rsidRPr="004F6899" w:rsidRDefault="007C3C81" w:rsidP="0013201B">
      <w:pPr>
        <w:spacing w:after="160" w:line="259" w:lineRule="auto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0448D00D" wp14:editId="615710DD">
            <wp:extent cx="6645910" cy="4361815"/>
            <wp:effectExtent l="0" t="0" r="2540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стенды_ОТ ДРП_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6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E29BA" w14:textId="77777777" w:rsidR="00A222E3" w:rsidRDefault="00A222E3" w:rsidP="00A222E3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Стенд № 9 - </w:t>
      </w:r>
      <w:r w:rsidRPr="00FF53FE">
        <w:rPr>
          <w:rFonts w:ascii="Times New Roman" w:hAnsi="Times New Roman"/>
        </w:rPr>
        <w:t>Система экологического менеджмента</w:t>
      </w:r>
      <w:r>
        <w:rPr>
          <w:rFonts w:ascii="Times New Roman" w:hAnsi="Times New Roman"/>
        </w:rPr>
        <w:t xml:space="preserve"> – 10 шт.</w:t>
      </w:r>
    </w:p>
    <w:p w14:paraId="6F83B722" w14:textId="73FF2B6E" w:rsidR="00A222E3" w:rsidRPr="0082474F" w:rsidRDefault="007C3C81" w:rsidP="00A222E3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1F320822" wp14:editId="1B21028B">
            <wp:extent cx="6645910" cy="4375785"/>
            <wp:effectExtent l="0" t="0" r="254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стенды_ОТ ДРП_9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7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A8D53" w14:textId="77777777" w:rsidR="007C3C81" w:rsidRDefault="007C3C81" w:rsidP="00A222E3">
      <w:pPr>
        <w:rPr>
          <w:rFonts w:ascii="Times New Roman" w:hAnsi="Times New Roman"/>
        </w:rPr>
      </w:pPr>
    </w:p>
    <w:p w14:paraId="2B158937" w14:textId="112696F9" w:rsidR="00A222E3" w:rsidRDefault="00A222E3" w:rsidP="00A222E3">
      <w:p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Стенд № 10 - </w:t>
      </w:r>
      <w:r w:rsidRPr="00FF53FE">
        <w:rPr>
          <w:rFonts w:ascii="Times New Roman" w:hAnsi="Times New Roman"/>
        </w:rPr>
        <w:t>Экологическая политика ЕСЭ-ГГ</w:t>
      </w:r>
      <w:r>
        <w:rPr>
          <w:rFonts w:ascii="Times New Roman" w:hAnsi="Times New Roman"/>
        </w:rPr>
        <w:t xml:space="preserve"> – 7 шт.</w:t>
      </w:r>
    </w:p>
    <w:p w14:paraId="743DD22D" w14:textId="1AB1D4EA" w:rsidR="00A222E3" w:rsidRPr="004F6899" w:rsidRDefault="007C3C81" w:rsidP="00A222E3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3341DBBE" wp14:editId="05AB213B">
            <wp:extent cx="6645910" cy="5102225"/>
            <wp:effectExtent l="0" t="0" r="2540" b="317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стенды_ОТ ДРП_1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10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1E363" w14:textId="77777777" w:rsidR="005F6BA8" w:rsidRPr="00525517" w:rsidRDefault="006573F6" w:rsidP="005F6BA8">
      <w:pPr>
        <w:rPr>
          <w:rFonts w:ascii="Times New Roman" w:hAnsi="Times New Roman"/>
          <w:sz w:val="24"/>
          <w:szCs w:val="24"/>
        </w:rPr>
      </w:pPr>
    </w:p>
    <w:p w14:paraId="64B1E364" w14:textId="77777777" w:rsidR="005F6BA8" w:rsidRPr="00525517" w:rsidRDefault="006573F6" w:rsidP="005F6BA8">
      <w:pPr>
        <w:rPr>
          <w:rFonts w:ascii="Times New Roman" w:hAnsi="Times New Roman"/>
          <w:sz w:val="24"/>
          <w:szCs w:val="24"/>
        </w:rPr>
      </w:pPr>
    </w:p>
    <w:p w14:paraId="64B1E365" w14:textId="77777777" w:rsidR="005F6BA8" w:rsidRPr="00525517" w:rsidRDefault="006573F6" w:rsidP="005F6BA8">
      <w:pPr>
        <w:rPr>
          <w:rFonts w:ascii="Times New Roman" w:hAnsi="Times New Roman"/>
          <w:sz w:val="24"/>
          <w:szCs w:val="24"/>
        </w:rPr>
      </w:pPr>
    </w:p>
    <w:p w14:paraId="64B1E366" w14:textId="77777777" w:rsidR="005F6BA8" w:rsidRPr="00525517" w:rsidRDefault="006573F6" w:rsidP="005F6BA8">
      <w:pPr>
        <w:rPr>
          <w:rFonts w:ascii="Times New Roman" w:hAnsi="Times New Roman"/>
          <w:sz w:val="24"/>
          <w:szCs w:val="24"/>
        </w:rPr>
      </w:pPr>
    </w:p>
    <w:p w14:paraId="64B1E367" w14:textId="77777777" w:rsidR="005F6BA8" w:rsidRPr="00525517" w:rsidRDefault="006573F6" w:rsidP="005F6BA8">
      <w:pPr>
        <w:rPr>
          <w:rFonts w:ascii="Times New Roman" w:hAnsi="Times New Roman"/>
          <w:sz w:val="24"/>
          <w:szCs w:val="24"/>
        </w:rPr>
      </w:pPr>
    </w:p>
    <w:p w14:paraId="64B1E368" w14:textId="77777777" w:rsidR="005F6BA8" w:rsidRPr="00525517" w:rsidRDefault="006573F6" w:rsidP="005F6BA8">
      <w:pPr>
        <w:rPr>
          <w:rFonts w:ascii="Times New Roman" w:hAnsi="Times New Roman"/>
          <w:sz w:val="24"/>
          <w:szCs w:val="24"/>
        </w:rPr>
      </w:pPr>
    </w:p>
    <w:p w14:paraId="64B1E369" w14:textId="77777777" w:rsidR="005F6BA8" w:rsidRPr="00525517" w:rsidRDefault="006573F6">
      <w:pPr>
        <w:rPr>
          <w:rFonts w:ascii="Times New Roman" w:hAnsi="Times New Roman"/>
          <w:sz w:val="24"/>
          <w:szCs w:val="24"/>
        </w:rPr>
      </w:pPr>
    </w:p>
    <w:sectPr w:rsidR="005F6BA8" w:rsidRPr="00525517" w:rsidSect="00E2349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CE0366"/>
    <w:multiLevelType w:val="hybridMultilevel"/>
    <w:tmpl w:val="9D487E68"/>
    <w:lvl w:ilvl="0" w:tplc="BC4AE87C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6A075D73"/>
    <w:multiLevelType w:val="multilevel"/>
    <w:tmpl w:val="CDDCFA76"/>
    <w:lvl w:ilvl="0">
      <w:start w:val="1"/>
      <w:numFmt w:val="decimal"/>
      <w:lvlText w:val="%1."/>
      <w:lvlJc w:val="left"/>
      <w:pPr>
        <w:tabs>
          <w:tab w:val="num" w:pos="2771"/>
        </w:tabs>
        <w:ind w:left="2771" w:hanging="360"/>
      </w:pPr>
      <w:rPr>
        <w:rFonts w:ascii="Times New Roman" w:eastAsia="Times New Roman" w:hAnsi="Times New Roman" w:cs="Times New Roman"/>
        <w:b/>
        <w:sz w:val="24"/>
        <w:szCs w:val="24"/>
      </w:rPr>
    </w:lvl>
    <w:lvl w:ilvl="1">
      <w:start w:val="1"/>
      <w:numFmt w:val="decimal"/>
      <w:isLgl/>
      <w:lvlText w:val="%1.%2."/>
      <w:lvlJc w:val="left"/>
      <w:pPr>
        <w:tabs>
          <w:tab w:val="num" w:pos="1712"/>
        </w:tabs>
        <w:ind w:left="1712" w:hanging="720"/>
      </w:pPr>
      <w:rPr>
        <w:rFonts w:ascii="Times New Roman" w:hAnsi="Times New Roman" w:cs="Times New Roman" w:hint="default"/>
        <w:b w:val="0"/>
        <w:i w:val="0"/>
        <w:color w:val="auto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2C60"/>
    <w:rsid w:val="00010C27"/>
    <w:rsid w:val="00011A4C"/>
    <w:rsid w:val="00020744"/>
    <w:rsid w:val="00043B37"/>
    <w:rsid w:val="0004531D"/>
    <w:rsid w:val="000F713E"/>
    <w:rsid w:val="00112BB5"/>
    <w:rsid w:val="0013201B"/>
    <w:rsid w:val="001F1EEC"/>
    <w:rsid w:val="00215FD5"/>
    <w:rsid w:val="002559A6"/>
    <w:rsid w:val="002D5609"/>
    <w:rsid w:val="00361681"/>
    <w:rsid w:val="003647AE"/>
    <w:rsid w:val="003E6583"/>
    <w:rsid w:val="00427BA5"/>
    <w:rsid w:val="00525517"/>
    <w:rsid w:val="00572C60"/>
    <w:rsid w:val="005A3D61"/>
    <w:rsid w:val="005F0CC7"/>
    <w:rsid w:val="00606B7E"/>
    <w:rsid w:val="0062499B"/>
    <w:rsid w:val="006573F6"/>
    <w:rsid w:val="00785DFB"/>
    <w:rsid w:val="007C3C81"/>
    <w:rsid w:val="007D2DF3"/>
    <w:rsid w:val="007E3364"/>
    <w:rsid w:val="00906EA7"/>
    <w:rsid w:val="00987C1B"/>
    <w:rsid w:val="009B5B5F"/>
    <w:rsid w:val="00A222E3"/>
    <w:rsid w:val="00A5406E"/>
    <w:rsid w:val="00A57D41"/>
    <w:rsid w:val="00A65FEE"/>
    <w:rsid w:val="00AD2091"/>
    <w:rsid w:val="00B402B2"/>
    <w:rsid w:val="00B44B5C"/>
    <w:rsid w:val="00B560C2"/>
    <w:rsid w:val="00BA5676"/>
    <w:rsid w:val="00BC59B3"/>
    <w:rsid w:val="00BE0B66"/>
    <w:rsid w:val="00BE6CE7"/>
    <w:rsid w:val="00BF6558"/>
    <w:rsid w:val="00C74957"/>
    <w:rsid w:val="00C8597B"/>
    <w:rsid w:val="00D062BC"/>
    <w:rsid w:val="00E23492"/>
    <w:rsid w:val="00E36DC6"/>
    <w:rsid w:val="00E60358"/>
    <w:rsid w:val="00EA7F8C"/>
    <w:rsid w:val="00EC7F93"/>
    <w:rsid w:val="00F17225"/>
    <w:rsid w:val="00F305A6"/>
    <w:rsid w:val="00FA2A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B1E231"/>
  <w15:docId w15:val="{89FA173F-2E8F-4254-88E1-87924963AF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F6BA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Bullet List,FooterText,List Paragraph_0,Paragraphe de liste1,RSHB_Table-Normal,Table-Normal,lp1,numbered,Абзац маркированнный,Предусловия"/>
    <w:basedOn w:val="a"/>
    <w:link w:val="a4"/>
    <w:uiPriority w:val="34"/>
    <w:qFormat/>
    <w:rsid w:val="005F6BA8"/>
    <w:pPr>
      <w:spacing w:after="0" w:line="240" w:lineRule="auto"/>
      <w:ind w:left="720"/>
      <w:contextualSpacing/>
    </w:pPr>
    <w:rPr>
      <w:rFonts w:ascii="Times New Roman" w:hAnsi="Times New Roman"/>
      <w:sz w:val="20"/>
      <w:szCs w:val="20"/>
    </w:rPr>
  </w:style>
  <w:style w:type="character" w:customStyle="1" w:styleId="a4">
    <w:name w:val="Абзац списка Знак"/>
    <w:aliases w:val="Bullet List Знак1,FooterText Знак1,List Paragraph_0 Знак,Paragraphe de liste1 Знак1,RSHB_Table-Normal Знак,Table-Normal Знак,lp1 Знак1,numbered Знак1,Абзац маркированнный Знак,Предусловия Знак"/>
    <w:link w:val="a3"/>
    <w:uiPriority w:val="34"/>
    <w:locked/>
    <w:rsid w:val="005F6BA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360A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60AF5"/>
    <w:rPr>
      <w:rFonts w:ascii="Segoe UI" w:eastAsia="Times New Roman" w:hAnsi="Segoe UI" w:cs="Segoe UI"/>
      <w:sz w:val="18"/>
      <w:szCs w:val="18"/>
      <w:lang w:eastAsia="ru-RU"/>
    </w:rPr>
  </w:style>
  <w:style w:type="character" w:styleId="a7">
    <w:name w:val="annotation reference"/>
    <w:basedOn w:val="a0"/>
    <w:uiPriority w:val="99"/>
    <w:semiHidden/>
    <w:unhideWhenUsed/>
    <w:rsid w:val="00C44DF2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C44DF2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C44DF2"/>
    <w:rPr>
      <w:rFonts w:ascii="Calibri" w:eastAsia="Times New Roman" w:hAnsi="Calibri" w:cs="Times New Roman"/>
      <w:sz w:val="20"/>
      <w:szCs w:val="20"/>
      <w:lang w:eastAsia="ru-RU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C44DF2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C44DF2"/>
    <w:rPr>
      <w:rFonts w:ascii="Calibri" w:eastAsia="Times New Roman" w:hAnsi="Calibri" w:cs="Times New Roman"/>
      <w:b/>
      <w:bCs/>
      <w:sz w:val="20"/>
      <w:szCs w:val="20"/>
      <w:lang w:eastAsia="ru-RU"/>
    </w:rPr>
  </w:style>
  <w:style w:type="paragraph" w:styleId="ac">
    <w:name w:val="Revision"/>
    <w:hidden/>
    <w:uiPriority w:val="99"/>
    <w:semiHidden/>
    <w:rsid w:val="0081646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">
    <w:name w:val="Абзац списка Знак1"/>
    <w:aliases w:val="Bullet List Знак,FooterText Знак,List Paragraph Знак1,Paragraphe de liste1 Знак,RSHB_Table-Normal Знак1,Table-Normal Знак1,lp1 Знак,numbered Знак,Абзац маркированнный Знак1,Предусловия Знак1"/>
    <w:uiPriority w:val="34"/>
    <w:locked/>
    <w:rsid w:val="00B30324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F2B083FE8758E247B6ADBA8B8CE590F7" ma:contentTypeVersion="0" ma:contentTypeDescription="Создание документа." ma:contentTypeScope="" ma:versionID="c72fcc77ea43ebd969a45cd88cd6c53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02f955febea7e716b4e91cddba171100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CD86B89-82FC-412A-83EA-AAA943E67F4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40EBCEE-7609-4DDE-96E9-66741497451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AA918FF-006F-4F36-929B-6EF5C4ECF2C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1773</TotalTime>
  <Pages>9</Pages>
  <Words>1692</Words>
  <Characters>9648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RSVO</Company>
  <LinksUpToDate>false</LinksUpToDate>
  <CharactersWithSpaces>11318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Мисник Наталья Сергеевна</dc:creator>
  <cp:lastModifiedBy>Lapyrenok Nadezhda</cp:lastModifiedBy>
  <cp:revision>34</cp:revision>
  <dcterms:created xsi:type="dcterms:W3CDTF">2022-02-24T08:11:00Z</dcterms:created>
  <dcterms:modified xsi:type="dcterms:W3CDTF">2022-05-25T05:40:00Z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0x010100F2B083FE8758E247B6ADBA8B8CE590F7</vt:lpwstr>
  </property>
</Properties>
</file>